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44778" w14:textId="77777777" w:rsidR="00B45591" w:rsidRDefault="00B45591" w:rsidP="00B45591">
      <w:pPr>
        <w:pStyle w:val="BodyText"/>
        <w:spacing w:before="1"/>
        <w:rPr>
          <w:b/>
        </w:rPr>
      </w:pPr>
    </w:p>
    <w:p w14:paraId="1C445080" w14:textId="64D5E793" w:rsidR="002135B5" w:rsidRPr="002135B5" w:rsidRDefault="001C3A7B" w:rsidP="002135B5">
      <w:pPr>
        <w:pStyle w:val="BodyText"/>
        <w:spacing w:before="1"/>
        <w:jc w:val="center"/>
        <w:rPr>
          <w:sz w:val="40"/>
          <w:szCs w:val="40"/>
        </w:rPr>
      </w:pPr>
      <w:r w:rsidRPr="001C3A7B">
        <w:rPr>
          <w:b/>
          <w:sz w:val="28"/>
          <w:szCs w:val="28"/>
        </w:rPr>
        <w:t>JOB DESCRIPTIO</w:t>
      </w:r>
      <w:r w:rsidR="00C0713E">
        <w:rPr>
          <w:b/>
          <w:sz w:val="28"/>
          <w:szCs w:val="28"/>
        </w:rPr>
        <w:t>N</w:t>
      </w:r>
      <w:r w:rsidR="008366BD">
        <w:rPr>
          <w:b/>
          <w:sz w:val="28"/>
          <w:szCs w:val="28"/>
        </w:rPr>
        <w:t xml:space="preserve"> AND PERSON SPECIFICATION</w:t>
      </w:r>
    </w:p>
    <w:tbl>
      <w:tblPr>
        <w:tblpPr w:leftFromText="180" w:rightFromText="180" w:vertAnchor="page" w:horzAnchor="margin" w:tblpXSpec="center" w:tblpY="2131"/>
        <w:tblW w:w="9348"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left w:w="0" w:type="dxa"/>
          <w:right w:w="0" w:type="dxa"/>
        </w:tblCellMar>
        <w:tblLook w:val="01E0" w:firstRow="1" w:lastRow="1" w:firstColumn="1" w:lastColumn="1" w:noHBand="0" w:noVBand="0"/>
      </w:tblPr>
      <w:tblGrid>
        <w:gridCol w:w="4540"/>
        <w:gridCol w:w="4808"/>
      </w:tblGrid>
      <w:tr w:rsidR="001C3A7B" w14:paraId="5AB9C370" w14:textId="77777777" w:rsidTr="00C123F1">
        <w:trPr>
          <w:trHeight w:val="571"/>
        </w:trPr>
        <w:tc>
          <w:tcPr>
            <w:tcW w:w="4540" w:type="dxa"/>
          </w:tcPr>
          <w:p w14:paraId="40460CA9" w14:textId="234A556C" w:rsidR="000F1CFA" w:rsidRPr="00402AD2" w:rsidRDefault="001C3A7B" w:rsidP="00360F6E">
            <w:pPr>
              <w:pStyle w:val="TableParagraph"/>
              <w:spacing w:line="271" w:lineRule="exact"/>
              <w:ind w:left="127" w:hanging="127"/>
              <w:rPr>
                <w:sz w:val="24"/>
                <w:szCs w:val="24"/>
              </w:rPr>
            </w:pPr>
            <w:bookmarkStart w:id="0" w:name="_Hlk128057890"/>
            <w:r w:rsidRPr="00402AD2">
              <w:rPr>
                <w:b/>
                <w:bCs/>
                <w:sz w:val="24"/>
                <w:szCs w:val="24"/>
              </w:rPr>
              <w:t>Job Title:</w:t>
            </w:r>
            <w:r w:rsidRPr="00402AD2">
              <w:rPr>
                <w:sz w:val="24"/>
                <w:szCs w:val="24"/>
              </w:rPr>
              <w:t xml:space="preserve"> </w:t>
            </w:r>
            <w:r w:rsidR="00D83554" w:rsidRPr="00B87999">
              <w:rPr>
                <w:rFonts w:eastAsiaTheme="minorHAnsi"/>
                <w:b/>
                <w:sz w:val="24"/>
                <w:szCs w:val="24"/>
                <w:lang w:val="en-GB" w:eastAsia="en-GB"/>
              </w:rPr>
              <w:t>Business Development Lead</w:t>
            </w:r>
          </w:p>
          <w:p w14:paraId="36AAFDA1" w14:textId="48552289" w:rsidR="0055063F" w:rsidRPr="00402AD2" w:rsidRDefault="0055063F" w:rsidP="003056B2">
            <w:pPr>
              <w:pStyle w:val="TableParagraph"/>
              <w:spacing w:line="271" w:lineRule="exact"/>
              <w:rPr>
                <w:sz w:val="24"/>
                <w:szCs w:val="24"/>
              </w:rPr>
            </w:pPr>
          </w:p>
        </w:tc>
        <w:tc>
          <w:tcPr>
            <w:tcW w:w="4808" w:type="dxa"/>
          </w:tcPr>
          <w:p w14:paraId="58D0C98D" w14:textId="2481E401" w:rsidR="001C3A7B" w:rsidRPr="00402AD2" w:rsidRDefault="008366BD" w:rsidP="001C3A7B">
            <w:pPr>
              <w:pStyle w:val="TableParagraph"/>
              <w:spacing w:line="271" w:lineRule="exact"/>
              <w:rPr>
                <w:b/>
                <w:bCs/>
                <w:sz w:val="24"/>
                <w:szCs w:val="24"/>
              </w:rPr>
            </w:pPr>
            <w:r w:rsidRPr="008366BD">
              <w:rPr>
                <w:b/>
                <w:bCs/>
                <w:sz w:val="24"/>
                <w:szCs w:val="24"/>
              </w:rPr>
              <w:t>Post No:</w:t>
            </w:r>
            <w:r>
              <w:rPr>
                <w:sz w:val="24"/>
                <w:szCs w:val="24"/>
              </w:rPr>
              <w:t xml:space="preserve"> </w:t>
            </w:r>
          </w:p>
          <w:p w14:paraId="5CD10BAD" w14:textId="77777777" w:rsidR="001C3A7B" w:rsidRPr="00402AD2" w:rsidRDefault="001C3A7B" w:rsidP="001C3A7B">
            <w:pPr>
              <w:pStyle w:val="TableParagraph"/>
              <w:spacing w:line="271" w:lineRule="exact"/>
              <w:rPr>
                <w:b/>
                <w:bCs/>
                <w:sz w:val="24"/>
                <w:szCs w:val="24"/>
              </w:rPr>
            </w:pPr>
          </w:p>
        </w:tc>
      </w:tr>
      <w:tr w:rsidR="001C3A7B" w14:paraId="37AF4651" w14:textId="77777777" w:rsidTr="00B219C0">
        <w:trPr>
          <w:trHeight w:val="573"/>
        </w:trPr>
        <w:tc>
          <w:tcPr>
            <w:tcW w:w="4540" w:type="dxa"/>
          </w:tcPr>
          <w:p w14:paraId="04416AFE" w14:textId="68DCF2B2" w:rsidR="00AD20D3" w:rsidRPr="00402AD2" w:rsidRDefault="001C3A7B" w:rsidP="00AD20D3">
            <w:pPr>
              <w:pStyle w:val="TableParagraph"/>
              <w:spacing w:line="271" w:lineRule="exact"/>
              <w:rPr>
                <w:sz w:val="24"/>
                <w:szCs w:val="24"/>
              </w:rPr>
            </w:pPr>
            <w:r w:rsidRPr="00402AD2">
              <w:rPr>
                <w:b/>
                <w:bCs/>
                <w:sz w:val="24"/>
                <w:szCs w:val="24"/>
              </w:rPr>
              <w:t xml:space="preserve">Salary: </w:t>
            </w:r>
            <w:r w:rsidR="00B930E8">
              <w:rPr>
                <w:b/>
                <w:bCs/>
                <w:sz w:val="24"/>
                <w:szCs w:val="24"/>
              </w:rPr>
              <w:t>SCP</w:t>
            </w:r>
            <w:r w:rsidR="00D83554">
              <w:rPr>
                <w:b/>
                <w:bCs/>
                <w:sz w:val="24"/>
                <w:szCs w:val="24"/>
              </w:rPr>
              <w:t xml:space="preserve"> 29 - 32</w:t>
            </w:r>
          </w:p>
          <w:p w14:paraId="238B867E" w14:textId="3B97FBAB" w:rsidR="001C3A7B" w:rsidRPr="00402AD2" w:rsidRDefault="001C3A7B" w:rsidP="00360F6E">
            <w:pPr>
              <w:pStyle w:val="TableParagraph"/>
              <w:spacing w:line="271" w:lineRule="exact"/>
              <w:ind w:left="127"/>
              <w:rPr>
                <w:sz w:val="24"/>
                <w:szCs w:val="24"/>
              </w:rPr>
            </w:pPr>
          </w:p>
        </w:tc>
        <w:tc>
          <w:tcPr>
            <w:tcW w:w="4808" w:type="dxa"/>
          </w:tcPr>
          <w:p w14:paraId="4B5BF24B" w14:textId="61DDB708" w:rsidR="006F7FD8" w:rsidRPr="00402AD2" w:rsidRDefault="00570E31" w:rsidP="001C3A7B">
            <w:pPr>
              <w:pStyle w:val="TableParagraph"/>
              <w:spacing w:line="257" w:lineRule="exact"/>
              <w:rPr>
                <w:sz w:val="24"/>
                <w:szCs w:val="24"/>
              </w:rPr>
            </w:pPr>
            <w:r w:rsidRPr="00402AD2">
              <w:rPr>
                <w:b/>
                <w:bCs/>
                <w:sz w:val="24"/>
                <w:szCs w:val="24"/>
              </w:rPr>
              <w:t>Location:</w:t>
            </w:r>
            <w:r w:rsidR="001C3A7B" w:rsidRPr="00402AD2">
              <w:rPr>
                <w:b/>
                <w:bCs/>
                <w:sz w:val="24"/>
                <w:szCs w:val="24"/>
              </w:rPr>
              <w:t xml:space="preserve"> </w:t>
            </w:r>
            <w:r w:rsidR="00D83554">
              <w:rPr>
                <w:b/>
                <w:bCs/>
                <w:sz w:val="24"/>
                <w:szCs w:val="24"/>
              </w:rPr>
              <w:t>Town Hall</w:t>
            </w:r>
          </w:p>
          <w:p w14:paraId="0B5E31F5" w14:textId="01D7C68C" w:rsidR="001C3A7B" w:rsidRPr="00402AD2" w:rsidRDefault="001C3A7B" w:rsidP="001C3A7B">
            <w:pPr>
              <w:pStyle w:val="TableParagraph"/>
              <w:spacing w:line="257" w:lineRule="exact"/>
              <w:rPr>
                <w:sz w:val="24"/>
                <w:szCs w:val="24"/>
              </w:rPr>
            </w:pPr>
          </w:p>
        </w:tc>
      </w:tr>
      <w:tr w:rsidR="0026573E" w14:paraId="20EF75D5" w14:textId="77777777" w:rsidTr="00317CF2">
        <w:trPr>
          <w:trHeight w:val="547"/>
        </w:trPr>
        <w:tc>
          <w:tcPr>
            <w:tcW w:w="9348" w:type="dxa"/>
            <w:gridSpan w:val="2"/>
          </w:tcPr>
          <w:p w14:paraId="46540924" w14:textId="1F324FFF" w:rsidR="0026573E" w:rsidRPr="00402AD2" w:rsidRDefault="008366BD" w:rsidP="0026573E">
            <w:pPr>
              <w:pStyle w:val="TableParagraph"/>
              <w:spacing w:line="271" w:lineRule="exact"/>
              <w:rPr>
                <w:sz w:val="24"/>
                <w:szCs w:val="24"/>
              </w:rPr>
            </w:pPr>
            <w:r>
              <w:rPr>
                <w:b/>
                <w:bCs/>
                <w:sz w:val="24"/>
                <w:szCs w:val="24"/>
              </w:rPr>
              <w:t xml:space="preserve">Hours and </w:t>
            </w:r>
            <w:r w:rsidR="0026573E" w:rsidRPr="00402AD2">
              <w:rPr>
                <w:b/>
                <w:bCs/>
                <w:sz w:val="24"/>
                <w:szCs w:val="24"/>
              </w:rPr>
              <w:t>Contract:</w:t>
            </w:r>
            <w:r w:rsidR="0026573E" w:rsidRPr="00402AD2">
              <w:rPr>
                <w:sz w:val="24"/>
                <w:szCs w:val="24"/>
              </w:rPr>
              <w:t xml:space="preserve"> </w:t>
            </w:r>
            <w:r w:rsidR="00D83554" w:rsidRPr="00B87999">
              <w:rPr>
                <w:b/>
                <w:bCs/>
                <w:sz w:val="24"/>
                <w:szCs w:val="24"/>
              </w:rPr>
              <w:t>Full Time</w:t>
            </w:r>
          </w:p>
        </w:tc>
      </w:tr>
      <w:tr w:rsidR="001C3A7B" w14:paraId="64269769" w14:textId="77777777" w:rsidTr="00C123F1">
        <w:trPr>
          <w:trHeight w:val="973"/>
        </w:trPr>
        <w:tc>
          <w:tcPr>
            <w:tcW w:w="9348" w:type="dxa"/>
            <w:gridSpan w:val="2"/>
          </w:tcPr>
          <w:p w14:paraId="070270D2" w14:textId="5FE6F76A" w:rsidR="001C3A7B" w:rsidRPr="00402AD2" w:rsidRDefault="00B45591" w:rsidP="00B45591">
            <w:pPr>
              <w:pStyle w:val="TableParagraph"/>
              <w:jc w:val="both"/>
              <w:rPr>
                <w:b/>
                <w:sz w:val="24"/>
                <w:szCs w:val="24"/>
              </w:rPr>
            </w:pPr>
            <w:r w:rsidRPr="00402AD2">
              <w:rPr>
                <w:b/>
                <w:sz w:val="24"/>
                <w:szCs w:val="24"/>
              </w:rPr>
              <w:t>Purpose of job:</w:t>
            </w:r>
          </w:p>
          <w:p w14:paraId="33A9797D" w14:textId="77777777" w:rsidR="00D83554" w:rsidRDefault="00D83554" w:rsidP="00D83554">
            <w:pPr>
              <w:rPr>
                <w:b/>
                <w:bCs/>
                <w:sz w:val="28"/>
                <w:szCs w:val="28"/>
              </w:rPr>
            </w:pPr>
          </w:p>
          <w:p w14:paraId="07A6895B" w14:textId="77777777" w:rsidR="00D83554" w:rsidRDefault="00D83554" w:rsidP="00D83554">
            <w:r w:rsidRPr="003F7354">
              <w:t xml:space="preserve">To drive growth, build strategic partnerships and expand </w:t>
            </w:r>
            <w:r>
              <w:t>the</w:t>
            </w:r>
            <w:r w:rsidRPr="003F7354">
              <w:t xml:space="preserve"> </w:t>
            </w:r>
            <w:r>
              <w:t>business and awareness of Kidderminster Town Hall.</w:t>
            </w:r>
          </w:p>
          <w:p w14:paraId="1AF00C7A" w14:textId="77777777" w:rsidR="00D83554" w:rsidRPr="003F7354" w:rsidRDefault="00D83554" w:rsidP="00D83554"/>
          <w:p w14:paraId="061B6271" w14:textId="77777777" w:rsidR="00D83554" w:rsidRDefault="00D83554" w:rsidP="00D83554">
            <w:r w:rsidRPr="003F7354">
              <w:t>Identify new business opportunities, fostering client relationships whilst maintaining a balanced programme of events and activities.</w:t>
            </w:r>
          </w:p>
          <w:p w14:paraId="639C2C6A" w14:textId="77777777" w:rsidR="00D83554" w:rsidRDefault="00D83554" w:rsidP="00D83554"/>
          <w:p w14:paraId="7960D484" w14:textId="459A9EE4" w:rsidR="00D83554" w:rsidRPr="008A4682" w:rsidRDefault="00D83554" w:rsidP="00D83554">
            <w:r>
              <w:t>Responsible</w:t>
            </w:r>
            <w:r w:rsidR="00B87999">
              <w:t>,</w:t>
            </w:r>
            <w:r>
              <w:t xml:space="preserve"> for producing and delivering an ongoing business plan. Monitoring performance and quality and ensuring income targets are delivered.</w:t>
            </w:r>
          </w:p>
          <w:p w14:paraId="03AECE22" w14:textId="5A6D3E2D" w:rsidR="00A66B66" w:rsidRPr="00402AD2" w:rsidRDefault="00A66B66" w:rsidP="00AD20D3">
            <w:pPr>
              <w:pStyle w:val="Default"/>
              <w:ind w:left="127"/>
              <w:rPr>
                <w:rFonts w:ascii="Arial" w:hAnsi="Arial" w:cs="Arial"/>
              </w:rPr>
            </w:pPr>
          </w:p>
        </w:tc>
      </w:tr>
      <w:tr w:rsidR="008366BD" w14:paraId="0DCCA5E0" w14:textId="77777777" w:rsidTr="00C123F1">
        <w:trPr>
          <w:trHeight w:val="973"/>
        </w:trPr>
        <w:tc>
          <w:tcPr>
            <w:tcW w:w="9348" w:type="dxa"/>
            <w:gridSpan w:val="2"/>
          </w:tcPr>
          <w:p w14:paraId="5C37DD8A" w14:textId="77777777" w:rsidR="008366BD" w:rsidRDefault="008366BD" w:rsidP="00B45591">
            <w:pPr>
              <w:pStyle w:val="TableParagraph"/>
              <w:jc w:val="both"/>
              <w:rPr>
                <w:b/>
                <w:sz w:val="24"/>
                <w:szCs w:val="24"/>
              </w:rPr>
            </w:pPr>
            <w:r>
              <w:rPr>
                <w:b/>
                <w:sz w:val="24"/>
                <w:szCs w:val="24"/>
              </w:rPr>
              <w:t>Reporting Relationships to other posts:</w:t>
            </w:r>
          </w:p>
          <w:p w14:paraId="381A42C9" w14:textId="77777777" w:rsidR="008C7AB3" w:rsidRDefault="008C7AB3" w:rsidP="00B45591">
            <w:pPr>
              <w:pStyle w:val="TableParagraph"/>
              <w:jc w:val="both"/>
              <w:rPr>
                <w:b/>
                <w:sz w:val="24"/>
                <w:szCs w:val="24"/>
              </w:rPr>
            </w:pPr>
          </w:p>
          <w:p w14:paraId="663AE5F3" w14:textId="77777777" w:rsidR="00D83554" w:rsidRDefault="00D83554" w:rsidP="00D83554">
            <w:r>
              <w:t>This post will report to the Town Hall Manager.</w:t>
            </w:r>
          </w:p>
          <w:p w14:paraId="7C948DEA" w14:textId="77777777" w:rsidR="00D83554" w:rsidRDefault="00D83554" w:rsidP="00D83554">
            <w:r>
              <w:t>This post will have line management of the Events &amp; Business Executive</w:t>
            </w:r>
          </w:p>
          <w:p w14:paraId="6A1546C3" w14:textId="77777777" w:rsidR="00D83554" w:rsidRPr="00F367F0" w:rsidRDefault="00D83554" w:rsidP="00D83554">
            <w:r>
              <w:t xml:space="preserve">This post will have line management of the Marketing &amp; Box Office Coordinator </w:t>
            </w:r>
          </w:p>
          <w:p w14:paraId="5F16EE9B" w14:textId="7510751A" w:rsidR="00D83554" w:rsidRPr="00402AD2" w:rsidRDefault="00D83554" w:rsidP="00B45591">
            <w:pPr>
              <w:pStyle w:val="TableParagraph"/>
              <w:jc w:val="both"/>
              <w:rPr>
                <w:b/>
                <w:sz w:val="24"/>
                <w:szCs w:val="24"/>
              </w:rPr>
            </w:pPr>
          </w:p>
        </w:tc>
      </w:tr>
      <w:tr w:rsidR="001C3A7B" w14:paraId="54927470" w14:textId="77777777" w:rsidTr="00B219C0">
        <w:trPr>
          <w:trHeight w:val="3253"/>
        </w:trPr>
        <w:tc>
          <w:tcPr>
            <w:tcW w:w="9348" w:type="dxa"/>
            <w:gridSpan w:val="2"/>
          </w:tcPr>
          <w:p w14:paraId="017AF5E0" w14:textId="77777777" w:rsidR="008C7AB3" w:rsidRDefault="008C7AB3" w:rsidP="00D83554">
            <w:pPr>
              <w:pStyle w:val="NoSpacing"/>
              <w:rPr>
                <w:rFonts w:ascii="Arial" w:hAnsi="Arial" w:cs="Arial"/>
                <w:b/>
                <w:bCs/>
                <w:sz w:val="24"/>
                <w:szCs w:val="24"/>
              </w:rPr>
            </w:pPr>
          </w:p>
          <w:p w14:paraId="5F2C3514" w14:textId="2B6E0436" w:rsidR="00B219C0" w:rsidRPr="00D83554" w:rsidRDefault="008366BD" w:rsidP="00D83554">
            <w:pPr>
              <w:pStyle w:val="NoSpacing"/>
              <w:rPr>
                <w:rFonts w:ascii="Arial" w:hAnsi="Arial" w:cs="Arial"/>
                <w:b/>
                <w:bCs/>
                <w:sz w:val="24"/>
                <w:szCs w:val="24"/>
              </w:rPr>
            </w:pPr>
            <w:r>
              <w:rPr>
                <w:rFonts w:ascii="Arial" w:hAnsi="Arial" w:cs="Arial"/>
                <w:b/>
                <w:bCs/>
                <w:sz w:val="24"/>
                <w:szCs w:val="24"/>
              </w:rPr>
              <w:t xml:space="preserve">Main Duties and Responsibilities </w:t>
            </w:r>
          </w:p>
          <w:p w14:paraId="49D04521" w14:textId="77777777" w:rsidR="00D83554" w:rsidRPr="00F34216" w:rsidRDefault="00D83554" w:rsidP="00D83554">
            <w:pPr>
              <w:widowControl/>
              <w:numPr>
                <w:ilvl w:val="0"/>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b/>
                <w:bCs/>
                <w:lang w:eastAsia="en-GB"/>
              </w:rPr>
              <w:t>Business Growth &amp; Strategy:</w:t>
            </w:r>
          </w:p>
          <w:p w14:paraId="55F8EC30"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Identify, assess, and develop new business opportunities to drive revenue growth.</w:t>
            </w:r>
          </w:p>
          <w:p w14:paraId="4989C82D"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Analyse market trends, competitor activities</w:t>
            </w:r>
          </w:p>
          <w:p w14:paraId="45D13EEA"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Create and implement business development plans aligned with organizational goals.</w:t>
            </w:r>
          </w:p>
          <w:p w14:paraId="07676550" w14:textId="77777777" w:rsidR="00D83554" w:rsidRPr="00F34216" w:rsidRDefault="00D83554" w:rsidP="00D83554">
            <w:pPr>
              <w:widowControl/>
              <w:numPr>
                <w:ilvl w:val="0"/>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b/>
                <w:bCs/>
                <w:lang w:eastAsia="en-GB"/>
              </w:rPr>
              <w:t>Client Relationship Management:</w:t>
            </w:r>
          </w:p>
          <w:p w14:paraId="24A65A6C"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Build and maintain strong relationships with clients, stakeholders, and industry partners.</w:t>
            </w:r>
          </w:p>
          <w:p w14:paraId="1CE7A918"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proofErr w:type="gramStart"/>
            <w:r w:rsidRPr="00F34216">
              <w:rPr>
                <w:rFonts w:eastAsia="Times New Roman" w:cs="Times New Roman"/>
                <w:lang w:eastAsia="en-GB"/>
              </w:rPr>
              <w:t>Act as</w:t>
            </w:r>
            <w:proofErr w:type="gramEnd"/>
            <w:r w:rsidRPr="00F34216">
              <w:rPr>
                <w:rFonts w:eastAsia="Times New Roman" w:cs="Times New Roman"/>
                <w:lang w:eastAsia="en-GB"/>
              </w:rPr>
              <w:t xml:space="preserve"> the primary point of contact for key accounts and ensure client satisfaction.</w:t>
            </w:r>
          </w:p>
          <w:p w14:paraId="7E4EB89C" w14:textId="77777777" w:rsidR="00D83554" w:rsidRPr="00F34216" w:rsidRDefault="00D83554" w:rsidP="00D83554">
            <w:pPr>
              <w:widowControl/>
              <w:numPr>
                <w:ilvl w:val="0"/>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b/>
                <w:bCs/>
                <w:lang w:eastAsia="en-GB"/>
              </w:rPr>
              <w:t>Partnership Development:</w:t>
            </w:r>
          </w:p>
          <w:p w14:paraId="2D0D3009"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 xml:space="preserve">Establish strategic partnerships and alliances to enhance business </w:t>
            </w:r>
            <w:r w:rsidRPr="00795BE1">
              <w:rPr>
                <w:rFonts w:eastAsia="Times New Roman" w:cs="Times New Roman"/>
                <w:lang w:eastAsia="en-GB"/>
              </w:rPr>
              <w:t>development.</w:t>
            </w:r>
          </w:p>
          <w:p w14:paraId="6DF88A61"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Negotiate and finalize contracts, agreements, and business deals.</w:t>
            </w:r>
          </w:p>
          <w:p w14:paraId="72E1A585"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 xml:space="preserve">Collaborate with cross-functional teams to align partnership initiatives. </w:t>
            </w:r>
          </w:p>
          <w:p w14:paraId="5597C9F0" w14:textId="77777777" w:rsidR="00D83554" w:rsidRPr="00F34216" w:rsidRDefault="00D83554" w:rsidP="00D83554">
            <w:pPr>
              <w:widowControl/>
              <w:numPr>
                <w:ilvl w:val="0"/>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b/>
                <w:bCs/>
                <w:lang w:eastAsia="en-GB"/>
              </w:rPr>
              <w:t>Market Research &amp; Analysis:</w:t>
            </w:r>
          </w:p>
          <w:p w14:paraId="3B2AE84F"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Conduct thorough market research to identify new industry opportunities.</w:t>
            </w:r>
          </w:p>
          <w:p w14:paraId="781EFCA8" w14:textId="77777777" w:rsidR="00D83554" w:rsidRPr="00F34216" w:rsidRDefault="00D83554" w:rsidP="00D83554">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Provide insights and recommendations to enhance business operations and services.</w:t>
            </w:r>
          </w:p>
          <w:p w14:paraId="57CFB0B1" w14:textId="77777777" w:rsidR="00D83554" w:rsidRPr="00F34216" w:rsidRDefault="00D83554" w:rsidP="00D83554">
            <w:pPr>
              <w:widowControl/>
              <w:numPr>
                <w:ilvl w:val="0"/>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b/>
                <w:bCs/>
                <w:lang w:eastAsia="en-GB"/>
              </w:rPr>
              <w:t>Team Collaboration:</w:t>
            </w:r>
          </w:p>
          <w:p w14:paraId="70B34B70" w14:textId="66AD95ED" w:rsidR="00B87999" w:rsidRDefault="00D83554" w:rsidP="00B87999">
            <w:pPr>
              <w:widowControl/>
              <w:numPr>
                <w:ilvl w:val="1"/>
                <w:numId w:val="25"/>
              </w:numPr>
              <w:autoSpaceDE/>
              <w:autoSpaceDN/>
              <w:spacing w:before="100" w:beforeAutospacing="1" w:after="100" w:afterAutospacing="1"/>
              <w:rPr>
                <w:rFonts w:eastAsia="Times New Roman" w:cs="Times New Roman"/>
                <w:lang w:eastAsia="en-GB"/>
              </w:rPr>
            </w:pPr>
            <w:r w:rsidRPr="00F34216">
              <w:rPr>
                <w:rFonts w:eastAsia="Times New Roman" w:cs="Times New Roman"/>
                <w:lang w:eastAsia="en-GB"/>
              </w:rPr>
              <w:t>Work closely with marketing</w:t>
            </w:r>
            <w:r w:rsidRPr="00795BE1">
              <w:rPr>
                <w:rFonts w:eastAsia="Times New Roman" w:cs="Times New Roman"/>
                <w:lang w:eastAsia="en-GB"/>
              </w:rPr>
              <w:t xml:space="preserve"> and</w:t>
            </w:r>
            <w:r w:rsidRPr="00F34216">
              <w:rPr>
                <w:rFonts w:eastAsia="Times New Roman" w:cs="Times New Roman"/>
                <w:lang w:eastAsia="en-GB"/>
              </w:rPr>
              <w:t xml:space="preserve"> operational teams to ensure seamless execution of business strategies.</w:t>
            </w:r>
          </w:p>
          <w:p w14:paraId="1EB836DD" w14:textId="77777777" w:rsidR="00B87999" w:rsidRPr="00B87999" w:rsidRDefault="00B87999" w:rsidP="00B87999">
            <w:pPr>
              <w:widowControl/>
              <w:numPr>
                <w:ilvl w:val="1"/>
                <w:numId w:val="25"/>
              </w:numPr>
              <w:autoSpaceDE/>
              <w:autoSpaceDN/>
              <w:spacing w:before="100" w:beforeAutospacing="1" w:after="100" w:afterAutospacing="1"/>
              <w:rPr>
                <w:rFonts w:eastAsia="Times New Roman" w:cs="Times New Roman"/>
                <w:lang w:eastAsia="en-GB"/>
              </w:rPr>
            </w:pPr>
          </w:p>
          <w:p w14:paraId="681A0151" w14:textId="77777777" w:rsidR="00D83554" w:rsidRDefault="00D83554" w:rsidP="00D83554">
            <w:pPr>
              <w:pStyle w:val="ListParagraph"/>
              <w:widowControl/>
              <w:numPr>
                <w:ilvl w:val="0"/>
                <w:numId w:val="25"/>
              </w:numPr>
              <w:autoSpaceDE/>
              <w:autoSpaceDN/>
              <w:spacing w:before="100" w:beforeAutospacing="1" w:after="100" w:afterAutospacing="1"/>
              <w:contextualSpacing/>
              <w:rPr>
                <w:rFonts w:eastAsia="Times New Roman" w:cs="Times New Roman"/>
                <w:lang w:eastAsia="en-GB"/>
              </w:rPr>
            </w:pPr>
            <w:r>
              <w:rPr>
                <w:rFonts w:eastAsia="Times New Roman" w:cs="Times New Roman"/>
                <w:lang w:eastAsia="en-GB"/>
              </w:rPr>
              <w:t>Always Comply with the General Data Protection Regulations.</w:t>
            </w:r>
          </w:p>
          <w:p w14:paraId="50A8DFEF" w14:textId="21F5401F" w:rsidR="00AD20D3" w:rsidRPr="00B87999" w:rsidRDefault="00D83554" w:rsidP="00B87999">
            <w:pPr>
              <w:pStyle w:val="ListParagraph"/>
              <w:widowControl/>
              <w:numPr>
                <w:ilvl w:val="0"/>
                <w:numId w:val="25"/>
              </w:numPr>
              <w:autoSpaceDE/>
              <w:autoSpaceDN/>
              <w:spacing w:before="100" w:beforeAutospacing="1" w:after="100" w:afterAutospacing="1"/>
              <w:contextualSpacing/>
              <w:rPr>
                <w:rFonts w:eastAsia="Times New Roman" w:cs="Times New Roman"/>
                <w:lang w:eastAsia="en-GB"/>
              </w:rPr>
            </w:pPr>
            <w:r>
              <w:rPr>
                <w:rFonts w:eastAsia="Times New Roman" w:cs="Times New Roman"/>
                <w:lang w:eastAsia="en-GB"/>
              </w:rPr>
              <w:lastRenderedPageBreak/>
              <w:t xml:space="preserve">To </w:t>
            </w:r>
            <w:proofErr w:type="gramStart"/>
            <w:r>
              <w:rPr>
                <w:rFonts w:eastAsia="Times New Roman" w:cs="Times New Roman"/>
                <w:lang w:eastAsia="en-GB"/>
              </w:rPr>
              <w:t>carry out</w:t>
            </w:r>
            <w:proofErr w:type="gramEnd"/>
            <w:r>
              <w:rPr>
                <w:rFonts w:eastAsia="Times New Roman" w:cs="Times New Roman"/>
                <w:lang w:eastAsia="en-GB"/>
              </w:rPr>
              <w:t xml:space="preserve"> any other duties and responsibilities within the scope of the post this may be allocated from time to time by Senior Managemen</w:t>
            </w:r>
            <w:r>
              <w:rPr>
                <w:rFonts w:eastAsia="Times New Roman" w:cs="Times New Roman"/>
                <w:lang w:eastAsia="en-GB"/>
              </w:rPr>
              <w:t>t</w:t>
            </w:r>
          </w:p>
          <w:p w14:paraId="19E5066E" w14:textId="77777777" w:rsidR="00AD20D3" w:rsidRDefault="00AD20D3" w:rsidP="00B219C0">
            <w:pPr>
              <w:pStyle w:val="NoSpacing"/>
              <w:ind w:left="720"/>
              <w:rPr>
                <w:rFonts w:ascii="Arial" w:hAnsi="Arial" w:cs="Arial"/>
              </w:rPr>
            </w:pPr>
          </w:p>
          <w:p w14:paraId="73F74B01" w14:textId="47F36310" w:rsidR="00B52C24" w:rsidRDefault="00B52C24" w:rsidP="00B219C0">
            <w:pPr>
              <w:pStyle w:val="NoSpacing"/>
              <w:numPr>
                <w:ilvl w:val="0"/>
                <w:numId w:val="18"/>
              </w:numPr>
              <w:rPr>
                <w:rFonts w:ascii="Arial" w:hAnsi="Arial" w:cs="Arial"/>
              </w:rPr>
            </w:pPr>
            <w:r w:rsidRPr="0065114B">
              <w:rPr>
                <w:rFonts w:ascii="Arial" w:hAnsi="Arial" w:cs="Arial"/>
              </w:rPr>
              <w:t>Comply with the General Data Protection Regulation at all times</w:t>
            </w:r>
          </w:p>
          <w:p w14:paraId="74EE5640" w14:textId="77777777" w:rsidR="00B52C24" w:rsidRDefault="00B52C24" w:rsidP="00B219C0">
            <w:pPr>
              <w:pStyle w:val="NoSpacing"/>
              <w:rPr>
                <w:bCs/>
              </w:rPr>
            </w:pPr>
          </w:p>
          <w:p w14:paraId="766FCDA8" w14:textId="2962038A" w:rsidR="00B52C24" w:rsidRPr="00B219C0" w:rsidRDefault="00B52C24" w:rsidP="00B219C0">
            <w:pPr>
              <w:pStyle w:val="NoSpacing"/>
              <w:numPr>
                <w:ilvl w:val="0"/>
                <w:numId w:val="18"/>
              </w:numPr>
              <w:rPr>
                <w:rFonts w:ascii="Arial" w:hAnsi="Arial" w:cs="Arial"/>
                <w:bCs/>
              </w:rPr>
            </w:pPr>
            <w:r w:rsidRPr="00B219C0">
              <w:rPr>
                <w:rFonts w:ascii="Arial" w:hAnsi="Arial" w:cs="Arial"/>
                <w:bCs/>
              </w:rPr>
              <w:t xml:space="preserve">This job description is not exhaustive and is subject to change </w:t>
            </w:r>
          </w:p>
          <w:p w14:paraId="3A31A257" w14:textId="77777777" w:rsidR="00B52C24" w:rsidRPr="00B219C0" w:rsidRDefault="00B52C24" w:rsidP="00B219C0">
            <w:pPr>
              <w:pStyle w:val="NoSpacing"/>
              <w:rPr>
                <w:rFonts w:ascii="Arial" w:hAnsi="Arial" w:cs="Arial"/>
                <w:bCs/>
              </w:rPr>
            </w:pPr>
          </w:p>
          <w:p w14:paraId="2E58DEB4" w14:textId="77777777" w:rsidR="006F7FD8" w:rsidRPr="00AD20D3" w:rsidRDefault="00B52C24" w:rsidP="00B219C0">
            <w:pPr>
              <w:pStyle w:val="NoSpacing"/>
              <w:numPr>
                <w:ilvl w:val="0"/>
                <w:numId w:val="18"/>
              </w:numPr>
            </w:pPr>
            <w:r w:rsidRPr="00B219C0">
              <w:rPr>
                <w:rFonts w:ascii="Arial" w:hAnsi="Arial" w:cs="Arial"/>
                <w:bCs/>
              </w:rPr>
              <w:t>The post holder may be reasonably required to perform duties other than those given in the job description for the post.</w:t>
            </w:r>
          </w:p>
          <w:p w14:paraId="22647DE1" w14:textId="77777777" w:rsidR="00AD20D3" w:rsidRDefault="00AD20D3" w:rsidP="00AD20D3">
            <w:pPr>
              <w:pStyle w:val="ListParagraph"/>
            </w:pPr>
          </w:p>
          <w:p w14:paraId="79DA52B5" w14:textId="77777777" w:rsidR="00AD20D3" w:rsidRDefault="00AD20D3" w:rsidP="00AD20D3">
            <w:pPr>
              <w:pStyle w:val="NoSpacing"/>
            </w:pPr>
          </w:p>
          <w:p w14:paraId="71A0512A" w14:textId="77777777" w:rsidR="003370EC" w:rsidRDefault="003370EC" w:rsidP="00AD20D3">
            <w:pPr>
              <w:pStyle w:val="NoSpacing"/>
            </w:pPr>
          </w:p>
          <w:p w14:paraId="54DA44E9" w14:textId="362139D6" w:rsidR="003370EC" w:rsidRPr="006F7FD8" w:rsidRDefault="003370EC" w:rsidP="00AD20D3">
            <w:pPr>
              <w:pStyle w:val="NoSpacing"/>
            </w:pPr>
          </w:p>
        </w:tc>
      </w:tr>
      <w:tr w:rsidR="008366BD" w14:paraId="78CAC6FE" w14:textId="77777777" w:rsidTr="00B219C0">
        <w:trPr>
          <w:trHeight w:val="3253"/>
        </w:trPr>
        <w:tc>
          <w:tcPr>
            <w:tcW w:w="9348" w:type="dxa"/>
            <w:gridSpan w:val="2"/>
          </w:tcPr>
          <w:p w14:paraId="1EB60283" w14:textId="77777777" w:rsidR="003370EC" w:rsidRPr="00D83554" w:rsidRDefault="003370EC" w:rsidP="003370EC">
            <w:pPr>
              <w:pStyle w:val="Default"/>
              <w:rPr>
                <w:rFonts w:ascii="Arial" w:hAnsi="Arial" w:cs="Arial"/>
                <w:b/>
                <w:bCs/>
                <w:sz w:val="22"/>
                <w:szCs w:val="22"/>
              </w:rPr>
            </w:pPr>
          </w:p>
          <w:p w14:paraId="3EBAFCAB" w14:textId="540A0030" w:rsidR="008366BD" w:rsidRPr="00D83554" w:rsidRDefault="008366BD" w:rsidP="003370EC">
            <w:pPr>
              <w:pStyle w:val="Default"/>
              <w:ind w:left="269"/>
              <w:rPr>
                <w:rFonts w:ascii="Arial" w:hAnsi="Arial" w:cs="Arial"/>
                <w:b/>
                <w:bCs/>
                <w:sz w:val="22"/>
                <w:szCs w:val="22"/>
              </w:rPr>
            </w:pPr>
            <w:r w:rsidRPr="00D83554">
              <w:rPr>
                <w:rFonts w:ascii="Arial" w:hAnsi="Arial" w:cs="Arial"/>
                <w:b/>
                <w:bCs/>
                <w:sz w:val="22"/>
                <w:szCs w:val="22"/>
              </w:rPr>
              <w:t>Town Council - General Officer Requirements</w:t>
            </w:r>
          </w:p>
          <w:p w14:paraId="0A4A00B6" w14:textId="77777777" w:rsidR="003370EC" w:rsidRPr="00D83554" w:rsidRDefault="003370EC" w:rsidP="003370EC">
            <w:pPr>
              <w:pStyle w:val="Default"/>
              <w:rPr>
                <w:rFonts w:ascii="Arial" w:hAnsi="Arial" w:cs="Arial"/>
                <w:b/>
                <w:bCs/>
                <w:sz w:val="22"/>
                <w:szCs w:val="22"/>
              </w:rPr>
            </w:pPr>
          </w:p>
          <w:p w14:paraId="78B88FB5" w14:textId="08CA4DF7" w:rsidR="00D83554" w:rsidRPr="00D83554" w:rsidRDefault="008366BD" w:rsidP="00D83554">
            <w:pPr>
              <w:pStyle w:val="Default"/>
              <w:ind w:left="269"/>
              <w:rPr>
                <w:rFonts w:ascii="Arial" w:hAnsi="Arial" w:cs="Arial"/>
                <w:sz w:val="22"/>
                <w:szCs w:val="22"/>
              </w:rPr>
            </w:pPr>
            <w:r w:rsidRPr="00D83554">
              <w:rPr>
                <w:rFonts w:ascii="Arial" w:hAnsi="Arial" w:cs="Arial"/>
                <w:sz w:val="22"/>
                <w:szCs w:val="22"/>
              </w:rPr>
              <w:t>The post holder is required to contribute to the achievement of the Council’s objectives through:</w:t>
            </w:r>
          </w:p>
          <w:p w14:paraId="26956CE0" w14:textId="77777777" w:rsidR="00D83554" w:rsidRPr="00D83554" w:rsidRDefault="00D83554" w:rsidP="00D83554">
            <w:pPr>
              <w:rPr>
                <w:b/>
                <w:bCs/>
              </w:rPr>
            </w:pPr>
          </w:p>
          <w:p w14:paraId="74F6DA9B" w14:textId="77777777" w:rsidR="00D83554" w:rsidRPr="00D83554" w:rsidRDefault="00D83554" w:rsidP="00D83554">
            <w:pPr>
              <w:pStyle w:val="ListParagraph"/>
              <w:widowControl/>
              <w:numPr>
                <w:ilvl w:val="0"/>
                <w:numId w:val="25"/>
              </w:numPr>
              <w:autoSpaceDE/>
              <w:autoSpaceDN/>
              <w:contextualSpacing/>
              <w:rPr>
                <w:b/>
                <w:bCs/>
              </w:rPr>
            </w:pPr>
            <w:r w:rsidRPr="00D83554">
              <w:rPr>
                <w:b/>
                <w:bCs/>
              </w:rPr>
              <w:t>Diversity and Inclusion</w:t>
            </w:r>
          </w:p>
          <w:p w14:paraId="3D2D54D6" w14:textId="77777777" w:rsidR="00D83554" w:rsidRPr="00D83554" w:rsidRDefault="00D83554" w:rsidP="00D83554">
            <w:pPr>
              <w:pStyle w:val="ListParagraph"/>
              <w:widowControl/>
              <w:numPr>
                <w:ilvl w:val="0"/>
                <w:numId w:val="25"/>
              </w:numPr>
              <w:autoSpaceDE/>
              <w:autoSpaceDN/>
              <w:contextualSpacing/>
            </w:pPr>
            <w:r w:rsidRPr="00D83554">
              <w:t>Work to eliminate unlawful discrimination, harassment and victimisation and report incidents as they occur.</w:t>
            </w:r>
          </w:p>
          <w:p w14:paraId="0F1C5835" w14:textId="77777777" w:rsidR="00D83554" w:rsidRPr="00D83554" w:rsidRDefault="00D83554" w:rsidP="00D83554">
            <w:pPr>
              <w:pStyle w:val="ListParagraph"/>
              <w:widowControl/>
              <w:numPr>
                <w:ilvl w:val="0"/>
                <w:numId w:val="25"/>
              </w:numPr>
              <w:autoSpaceDE/>
              <w:autoSpaceDN/>
              <w:contextualSpacing/>
            </w:pPr>
            <w:r w:rsidRPr="00D83554">
              <w:t>Treat everyone with dignity and respect and ensure individual’s needs are met.</w:t>
            </w:r>
          </w:p>
          <w:p w14:paraId="4D70A126" w14:textId="77777777" w:rsidR="00D83554" w:rsidRPr="00D83554" w:rsidRDefault="00D83554" w:rsidP="00D83554">
            <w:pPr>
              <w:pStyle w:val="ListParagraph"/>
              <w:widowControl/>
              <w:numPr>
                <w:ilvl w:val="0"/>
                <w:numId w:val="25"/>
              </w:numPr>
              <w:autoSpaceDE/>
              <w:autoSpaceDN/>
              <w:contextualSpacing/>
            </w:pPr>
            <w:r w:rsidRPr="00D83554">
              <w:t>Challenge inappropriate behaviour and language constructively.</w:t>
            </w:r>
          </w:p>
          <w:p w14:paraId="74E31BF9" w14:textId="77777777" w:rsidR="00D83554" w:rsidRPr="00D83554" w:rsidRDefault="00D83554" w:rsidP="00D83554">
            <w:pPr>
              <w:pStyle w:val="ListParagraph"/>
              <w:widowControl/>
              <w:numPr>
                <w:ilvl w:val="0"/>
                <w:numId w:val="25"/>
              </w:numPr>
              <w:autoSpaceDE/>
              <w:autoSpaceDN/>
              <w:contextualSpacing/>
              <w:rPr>
                <w:b/>
                <w:bCs/>
              </w:rPr>
            </w:pPr>
            <w:r w:rsidRPr="00D83554">
              <w:t xml:space="preserve"> </w:t>
            </w:r>
            <w:r w:rsidRPr="00D83554">
              <w:rPr>
                <w:b/>
                <w:bCs/>
              </w:rPr>
              <w:t xml:space="preserve">Health and Safety </w:t>
            </w:r>
          </w:p>
          <w:p w14:paraId="47B5123F" w14:textId="77777777" w:rsidR="00D83554" w:rsidRPr="00D83554" w:rsidRDefault="00D83554" w:rsidP="00D83554">
            <w:pPr>
              <w:pStyle w:val="ListParagraph"/>
              <w:widowControl/>
              <w:numPr>
                <w:ilvl w:val="0"/>
                <w:numId w:val="25"/>
              </w:numPr>
              <w:autoSpaceDE/>
              <w:autoSpaceDN/>
              <w:contextualSpacing/>
            </w:pPr>
            <w:r w:rsidRPr="00D83554">
              <w:t xml:space="preserve">To operate with due regard to the Council’s policies, procedures and guidance and undertake any health and safety training as appropriate. </w:t>
            </w:r>
          </w:p>
          <w:p w14:paraId="0889DF38" w14:textId="77777777" w:rsidR="00D83554" w:rsidRPr="00D83554" w:rsidRDefault="00D83554" w:rsidP="00D83554">
            <w:pPr>
              <w:pStyle w:val="ListParagraph"/>
              <w:widowControl/>
              <w:numPr>
                <w:ilvl w:val="0"/>
                <w:numId w:val="25"/>
              </w:numPr>
              <w:autoSpaceDE/>
              <w:autoSpaceDN/>
              <w:contextualSpacing/>
            </w:pPr>
            <w:r w:rsidRPr="00D83554">
              <w:t xml:space="preserve">Information security and governance </w:t>
            </w:r>
          </w:p>
          <w:p w14:paraId="2C452323" w14:textId="77777777" w:rsidR="00D83554" w:rsidRPr="00D83554" w:rsidRDefault="00D83554" w:rsidP="00D83554">
            <w:pPr>
              <w:pStyle w:val="ListParagraph"/>
              <w:widowControl/>
              <w:numPr>
                <w:ilvl w:val="0"/>
                <w:numId w:val="25"/>
              </w:numPr>
              <w:autoSpaceDE/>
              <w:autoSpaceDN/>
              <w:contextualSpacing/>
            </w:pPr>
            <w:r w:rsidRPr="00D83554">
              <w:t xml:space="preserve">Manage information in line with the Council’s policies, </w:t>
            </w:r>
            <w:proofErr w:type="gramStart"/>
            <w:r w:rsidRPr="00D83554">
              <w:t>procedures</w:t>
            </w:r>
            <w:proofErr w:type="gramEnd"/>
            <w:r w:rsidRPr="00D83554">
              <w:t xml:space="preserve"> and guidance on Data Protection, GDPR, Freedom of Information, confidentiality, information security and sharing to ensure compliance and efficient and effective information governance. </w:t>
            </w:r>
          </w:p>
          <w:p w14:paraId="7361CD9A" w14:textId="77777777" w:rsidR="00D83554" w:rsidRPr="00D83554" w:rsidRDefault="00D83554" w:rsidP="00D83554">
            <w:pPr>
              <w:pStyle w:val="ListParagraph"/>
              <w:widowControl/>
              <w:numPr>
                <w:ilvl w:val="0"/>
                <w:numId w:val="25"/>
              </w:numPr>
              <w:autoSpaceDE/>
              <w:autoSpaceDN/>
              <w:contextualSpacing/>
              <w:rPr>
                <w:b/>
                <w:bCs/>
              </w:rPr>
            </w:pPr>
            <w:r w:rsidRPr="00D83554">
              <w:rPr>
                <w:b/>
                <w:bCs/>
              </w:rPr>
              <w:t xml:space="preserve">Safeguarding </w:t>
            </w:r>
          </w:p>
          <w:p w14:paraId="0A198FA0" w14:textId="77777777" w:rsidR="00D83554" w:rsidRPr="00D83554" w:rsidRDefault="00D83554" w:rsidP="00D83554">
            <w:pPr>
              <w:pStyle w:val="ListParagraph"/>
              <w:widowControl/>
              <w:numPr>
                <w:ilvl w:val="0"/>
                <w:numId w:val="25"/>
              </w:numPr>
              <w:autoSpaceDE/>
              <w:autoSpaceDN/>
              <w:contextualSpacing/>
            </w:pPr>
            <w:r w:rsidRPr="00D83554">
              <w:t xml:space="preserve">Maintain awareness of Council policies and practices regarding the safeguarding of children, young people and vulnerable adults who may be at risk. </w:t>
            </w:r>
          </w:p>
          <w:p w14:paraId="11A79836" w14:textId="77777777" w:rsidR="00D83554" w:rsidRPr="00D83554" w:rsidRDefault="00D83554" w:rsidP="00D83554">
            <w:pPr>
              <w:pStyle w:val="ListParagraph"/>
              <w:widowControl/>
              <w:numPr>
                <w:ilvl w:val="0"/>
                <w:numId w:val="25"/>
              </w:numPr>
              <w:autoSpaceDE/>
              <w:autoSpaceDN/>
              <w:contextualSpacing/>
            </w:pPr>
            <w:r w:rsidRPr="00D83554">
              <w:t>Report concerns in accordance with corporate guidance and procedures.</w:t>
            </w:r>
          </w:p>
          <w:p w14:paraId="2854BB62" w14:textId="77777777" w:rsidR="00D83554" w:rsidRPr="00D83554" w:rsidRDefault="00D83554" w:rsidP="00D83554">
            <w:pPr>
              <w:pStyle w:val="Default"/>
              <w:numPr>
                <w:ilvl w:val="0"/>
                <w:numId w:val="25"/>
              </w:numPr>
              <w:rPr>
                <w:rFonts w:ascii="Arial" w:hAnsi="Arial" w:cs="Arial"/>
                <w:b/>
                <w:bCs/>
                <w:sz w:val="22"/>
                <w:szCs w:val="22"/>
              </w:rPr>
            </w:pPr>
            <w:r w:rsidRPr="00D83554">
              <w:rPr>
                <w:rFonts w:ascii="Arial" w:hAnsi="Arial" w:cs="Arial"/>
                <w:b/>
                <w:bCs/>
                <w:sz w:val="22"/>
                <w:szCs w:val="22"/>
              </w:rPr>
              <w:t>Customer Service</w:t>
            </w:r>
          </w:p>
          <w:p w14:paraId="55A57A17" w14:textId="0DE12406" w:rsidR="00D83554" w:rsidRPr="00D83554" w:rsidRDefault="00D83554" w:rsidP="00D83554">
            <w:pPr>
              <w:pStyle w:val="Default"/>
              <w:numPr>
                <w:ilvl w:val="0"/>
                <w:numId w:val="25"/>
              </w:numPr>
              <w:rPr>
                <w:rFonts w:ascii="Arial" w:hAnsi="Arial" w:cs="Arial"/>
                <w:sz w:val="22"/>
                <w:szCs w:val="22"/>
              </w:rPr>
            </w:pPr>
            <w:r w:rsidRPr="00D83554">
              <w:rPr>
                <w:rFonts w:ascii="Arial" w:hAnsi="Arial" w:cs="Arial"/>
                <w:sz w:val="22"/>
                <w:szCs w:val="22"/>
              </w:rPr>
              <w:t>When working for the Council, all employees are ambassadors of the Council and are expected to be courteous, helpful and professional when dealing with the public, the elected members of the Council and with colleagues.</w:t>
            </w:r>
          </w:p>
          <w:p w14:paraId="136F3DB9" w14:textId="77777777" w:rsidR="00D83554" w:rsidRPr="00D83554" w:rsidRDefault="00D83554" w:rsidP="00D83554">
            <w:pPr>
              <w:pStyle w:val="Default"/>
              <w:numPr>
                <w:ilvl w:val="0"/>
                <w:numId w:val="25"/>
              </w:numPr>
              <w:rPr>
                <w:rFonts w:ascii="Arial" w:hAnsi="Arial" w:cs="Arial"/>
                <w:b/>
                <w:bCs/>
                <w:sz w:val="22"/>
                <w:szCs w:val="22"/>
              </w:rPr>
            </w:pPr>
            <w:r w:rsidRPr="00D83554">
              <w:rPr>
                <w:rFonts w:ascii="Arial" w:hAnsi="Arial" w:cs="Arial"/>
                <w:b/>
                <w:bCs/>
                <w:sz w:val="22"/>
                <w:szCs w:val="22"/>
              </w:rPr>
              <w:t xml:space="preserve">Climate Change </w:t>
            </w:r>
          </w:p>
          <w:p w14:paraId="2D9F9349" w14:textId="10EED988" w:rsidR="00D83554" w:rsidRPr="00D83554" w:rsidRDefault="00D83554" w:rsidP="00D83554">
            <w:pPr>
              <w:pStyle w:val="Default"/>
              <w:numPr>
                <w:ilvl w:val="0"/>
                <w:numId w:val="25"/>
              </w:numPr>
              <w:rPr>
                <w:rFonts w:ascii="Arial" w:hAnsi="Arial" w:cs="Arial"/>
                <w:sz w:val="22"/>
                <w:szCs w:val="22"/>
              </w:rPr>
            </w:pPr>
            <w:r w:rsidRPr="00D83554">
              <w:rPr>
                <w:rFonts w:ascii="Arial" w:hAnsi="Arial" w:cs="Arial"/>
                <w:sz w:val="22"/>
                <w:szCs w:val="22"/>
              </w:rPr>
              <w:t xml:space="preserve">Delivering energy conservation practices in line with the Council’s climate change strategy. </w:t>
            </w:r>
          </w:p>
          <w:p w14:paraId="1F59D165" w14:textId="77777777" w:rsidR="00D83554" w:rsidRPr="00D83554" w:rsidRDefault="00D83554" w:rsidP="00D83554">
            <w:pPr>
              <w:pStyle w:val="Default"/>
              <w:numPr>
                <w:ilvl w:val="0"/>
                <w:numId w:val="25"/>
              </w:numPr>
              <w:rPr>
                <w:rFonts w:ascii="Arial" w:hAnsi="Arial" w:cs="Arial"/>
                <w:b/>
                <w:bCs/>
                <w:sz w:val="22"/>
                <w:szCs w:val="22"/>
              </w:rPr>
            </w:pPr>
            <w:r w:rsidRPr="00D83554">
              <w:rPr>
                <w:rFonts w:ascii="Arial" w:hAnsi="Arial" w:cs="Arial"/>
                <w:b/>
                <w:bCs/>
                <w:sz w:val="22"/>
                <w:szCs w:val="22"/>
              </w:rPr>
              <w:t>Corporate Responsibility</w:t>
            </w:r>
          </w:p>
          <w:p w14:paraId="3A09CA51" w14:textId="719C2540" w:rsidR="00D83554" w:rsidRPr="008C7AB3" w:rsidRDefault="00D83554" w:rsidP="008C7AB3">
            <w:pPr>
              <w:pStyle w:val="Default"/>
              <w:numPr>
                <w:ilvl w:val="0"/>
                <w:numId w:val="25"/>
              </w:numPr>
              <w:rPr>
                <w:rFonts w:ascii="Arial" w:hAnsi="Arial" w:cs="Arial"/>
                <w:sz w:val="22"/>
                <w:szCs w:val="22"/>
              </w:rPr>
            </w:pPr>
            <w:r w:rsidRPr="00D83554">
              <w:rPr>
                <w:rFonts w:ascii="Arial" w:hAnsi="Arial" w:cs="Arial"/>
                <w:sz w:val="22"/>
                <w:szCs w:val="22"/>
              </w:rPr>
              <w:t>The postholder will be a part of the Council team and will be expected to support the Council’s Strategy and corporate objectives in all aspects of their wor</w:t>
            </w:r>
            <w:r w:rsidR="008C7AB3">
              <w:rPr>
                <w:rFonts w:ascii="Arial" w:hAnsi="Arial" w:cs="Arial"/>
                <w:sz w:val="22"/>
                <w:szCs w:val="22"/>
              </w:rPr>
              <w:t>k</w:t>
            </w:r>
          </w:p>
          <w:p w14:paraId="216C0D08" w14:textId="6EF95E64" w:rsidR="00D83554" w:rsidRPr="00D83554" w:rsidRDefault="00D83554" w:rsidP="00D83554">
            <w:pPr>
              <w:pStyle w:val="Default"/>
              <w:numPr>
                <w:ilvl w:val="0"/>
                <w:numId w:val="25"/>
              </w:numPr>
              <w:rPr>
                <w:rFonts w:ascii="Arial" w:hAnsi="Arial" w:cs="Arial"/>
                <w:b/>
                <w:bCs/>
                <w:sz w:val="22"/>
                <w:szCs w:val="22"/>
              </w:rPr>
            </w:pPr>
            <w:r w:rsidRPr="00D83554">
              <w:rPr>
                <w:rFonts w:ascii="Arial" w:hAnsi="Arial" w:cs="Arial"/>
                <w:b/>
                <w:bCs/>
                <w:sz w:val="22"/>
                <w:szCs w:val="22"/>
              </w:rPr>
              <w:t>Team Workin</w:t>
            </w:r>
            <w:r>
              <w:rPr>
                <w:rFonts w:ascii="Arial" w:hAnsi="Arial" w:cs="Arial"/>
                <w:b/>
                <w:bCs/>
                <w:sz w:val="22"/>
                <w:szCs w:val="22"/>
              </w:rPr>
              <w:t>g</w:t>
            </w:r>
          </w:p>
          <w:p w14:paraId="33A49AB3" w14:textId="63ADE661" w:rsidR="00D83554" w:rsidRDefault="00D83554" w:rsidP="00D83554">
            <w:pPr>
              <w:pStyle w:val="Default"/>
              <w:numPr>
                <w:ilvl w:val="0"/>
                <w:numId w:val="25"/>
              </w:numPr>
              <w:rPr>
                <w:rFonts w:ascii="Arial" w:hAnsi="Arial" w:cs="Arial"/>
                <w:sz w:val="22"/>
                <w:szCs w:val="22"/>
              </w:rPr>
            </w:pPr>
            <w:r w:rsidRPr="00D83554">
              <w:rPr>
                <w:rFonts w:ascii="Arial" w:hAnsi="Arial" w:cs="Arial"/>
                <w:sz w:val="22"/>
                <w:szCs w:val="22"/>
              </w:rPr>
              <w:t xml:space="preserve">As the Town Council has a small workforce, there will be occasions when staff are required to support other sections within the Council in order to successfully deliver the Council’s events, services and functions. </w:t>
            </w:r>
          </w:p>
          <w:p w14:paraId="1B78D1C2" w14:textId="77777777" w:rsidR="008C7AB3" w:rsidRDefault="008C7AB3" w:rsidP="008C7AB3">
            <w:pPr>
              <w:pStyle w:val="Default"/>
              <w:rPr>
                <w:rFonts w:ascii="Arial" w:hAnsi="Arial" w:cs="Arial"/>
                <w:sz w:val="22"/>
                <w:szCs w:val="22"/>
              </w:rPr>
            </w:pPr>
          </w:p>
          <w:p w14:paraId="4ACAEAE1" w14:textId="77777777" w:rsidR="008C7AB3" w:rsidRDefault="008C7AB3" w:rsidP="008C7AB3">
            <w:pPr>
              <w:pStyle w:val="Default"/>
              <w:rPr>
                <w:rFonts w:ascii="Arial" w:hAnsi="Arial" w:cs="Arial"/>
                <w:sz w:val="22"/>
                <w:szCs w:val="22"/>
              </w:rPr>
            </w:pPr>
          </w:p>
          <w:p w14:paraId="02F502F3" w14:textId="77777777" w:rsidR="008C7AB3" w:rsidRDefault="008C7AB3" w:rsidP="008C7AB3">
            <w:pPr>
              <w:pStyle w:val="Default"/>
              <w:rPr>
                <w:rFonts w:ascii="Arial" w:hAnsi="Arial" w:cs="Arial"/>
                <w:sz w:val="22"/>
                <w:szCs w:val="22"/>
              </w:rPr>
            </w:pPr>
          </w:p>
          <w:p w14:paraId="11341F81" w14:textId="77777777" w:rsidR="008C7AB3" w:rsidRDefault="008C7AB3" w:rsidP="008C7AB3">
            <w:pPr>
              <w:pStyle w:val="Default"/>
              <w:rPr>
                <w:rFonts w:ascii="Arial" w:hAnsi="Arial" w:cs="Arial"/>
                <w:sz w:val="22"/>
                <w:szCs w:val="22"/>
              </w:rPr>
            </w:pPr>
          </w:p>
          <w:p w14:paraId="7F57E52E" w14:textId="77777777" w:rsidR="00B87999" w:rsidRDefault="00B87999" w:rsidP="008C7AB3">
            <w:pPr>
              <w:pStyle w:val="Default"/>
              <w:rPr>
                <w:rFonts w:ascii="Arial" w:hAnsi="Arial" w:cs="Arial"/>
                <w:sz w:val="22"/>
                <w:szCs w:val="22"/>
              </w:rPr>
            </w:pPr>
          </w:p>
          <w:p w14:paraId="5493DC16" w14:textId="77777777" w:rsidR="008C7AB3" w:rsidRDefault="008C7AB3" w:rsidP="008C7AB3">
            <w:pPr>
              <w:pStyle w:val="Default"/>
              <w:rPr>
                <w:rFonts w:ascii="Arial" w:hAnsi="Arial" w:cs="Arial"/>
                <w:sz w:val="22"/>
                <w:szCs w:val="22"/>
              </w:rPr>
            </w:pPr>
          </w:p>
          <w:p w14:paraId="0DE04977" w14:textId="77777777" w:rsidR="008C7AB3" w:rsidRPr="00D83554" w:rsidRDefault="008C7AB3" w:rsidP="008C7AB3">
            <w:pPr>
              <w:pStyle w:val="Default"/>
              <w:rPr>
                <w:rFonts w:ascii="Arial" w:hAnsi="Arial" w:cs="Arial"/>
                <w:sz w:val="22"/>
                <w:szCs w:val="22"/>
              </w:rPr>
            </w:pPr>
          </w:p>
          <w:p w14:paraId="700B33AF" w14:textId="77777777" w:rsidR="008C7AB3" w:rsidRPr="00D83554" w:rsidRDefault="008C7AB3" w:rsidP="00B219C0">
            <w:pPr>
              <w:pStyle w:val="NoSpacing"/>
              <w:rPr>
                <w:rFonts w:ascii="Arial" w:hAnsi="Arial" w:cs="Arial"/>
                <w:b/>
                <w:bCs/>
              </w:rPr>
            </w:pPr>
          </w:p>
        </w:tc>
      </w:tr>
      <w:bookmarkEnd w:id="0"/>
    </w:tbl>
    <w:p w14:paraId="20190406" w14:textId="311A93BE" w:rsidR="00402AD2" w:rsidRDefault="00402AD2" w:rsidP="00D940C3">
      <w:pPr>
        <w:widowControl/>
        <w:autoSpaceDE/>
        <w:autoSpaceDN/>
        <w:spacing w:after="160" w:line="259" w:lineRule="auto"/>
        <w:rPr>
          <w:b/>
        </w:rPr>
      </w:pPr>
    </w:p>
    <w:p w14:paraId="1E1B9F77" w14:textId="77777777" w:rsidR="00AB39D3" w:rsidRPr="00AB39D3" w:rsidRDefault="00AB39D3" w:rsidP="00AB39D3"/>
    <w:p w14:paraId="263493EB" w14:textId="77777777" w:rsidR="00AB39D3" w:rsidRPr="00AB39D3" w:rsidRDefault="00AB39D3" w:rsidP="00AB39D3"/>
    <w:p w14:paraId="1A3BA8AA" w14:textId="77777777" w:rsidR="00AB39D3" w:rsidRPr="00AB39D3" w:rsidRDefault="00AB39D3" w:rsidP="00AB39D3"/>
    <w:p w14:paraId="1F24E919" w14:textId="77777777" w:rsidR="00AB39D3" w:rsidRPr="00AB39D3" w:rsidRDefault="00AB39D3" w:rsidP="00AB39D3"/>
    <w:p w14:paraId="7103E133" w14:textId="77777777" w:rsidR="00AB39D3" w:rsidRPr="00AB39D3" w:rsidRDefault="00AB39D3" w:rsidP="00AB39D3"/>
    <w:p w14:paraId="7618837E" w14:textId="77777777" w:rsidR="00AB39D3" w:rsidRPr="00AB39D3" w:rsidRDefault="00AB39D3" w:rsidP="00AB39D3"/>
    <w:p w14:paraId="40763CBE" w14:textId="77777777" w:rsidR="00AB39D3" w:rsidRPr="00AB39D3" w:rsidRDefault="00AB39D3" w:rsidP="00AB39D3"/>
    <w:p w14:paraId="4263D0F9" w14:textId="77777777" w:rsidR="00AB39D3" w:rsidRPr="00AB39D3" w:rsidRDefault="00AB39D3" w:rsidP="00AB39D3"/>
    <w:p w14:paraId="7116D4C9" w14:textId="77777777" w:rsidR="00AB39D3" w:rsidRDefault="00AB39D3" w:rsidP="00AB39D3"/>
    <w:p w14:paraId="068E4E23" w14:textId="77777777" w:rsidR="008C7AB3" w:rsidRDefault="008C7AB3" w:rsidP="005E6887">
      <w:pPr>
        <w:pStyle w:val="BodyText"/>
        <w:spacing w:before="1"/>
        <w:jc w:val="center"/>
        <w:rPr>
          <w:b/>
          <w:sz w:val="28"/>
          <w:szCs w:val="28"/>
        </w:rPr>
      </w:pPr>
    </w:p>
    <w:p w14:paraId="7F1BD0E5" w14:textId="77777777" w:rsidR="008C7AB3" w:rsidRDefault="008C7AB3" w:rsidP="005E6887">
      <w:pPr>
        <w:pStyle w:val="BodyText"/>
        <w:spacing w:before="1"/>
        <w:jc w:val="center"/>
        <w:rPr>
          <w:b/>
          <w:sz w:val="28"/>
          <w:szCs w:val="28"/>
        </w:rPr>
      </w:pPr>
    </w:p>
    <w:p w14:paraId="073FCB70" w14:textId="77777777" w:rsidR="008C7AB3" w:rsidRDefault="008C7AB3" w:rsidP="005E6887">
      <w:pPr>
        <w:pStyle w:val="BodyText"/>
        <w:spacing w:before="1"/>
        <w:jc w:val="center"/>
        <w:rPr>
          <w:b/>
          <w:sz w:val="28"/>
          <w:szCs w:val="28"/>
        </w:rPr>
      </w:pPr>
    </w:p>
    <w:p w14:paraId="15E417E3" w14:textId="77777777" w:rsidR="008C7AB3" w:rsidRDefault="008C7AB3" w:rsidP="005E6887">
      <w:pPr>
        <w:pStyle w:val="BodyText"/>
        <w:spacing w:before="1"/>
        <w:jc w:val="center"/>
        <w:rPr>
          <w:b/>
          <w:sz w:val="28"/>
          <w:szCs w:val="28"/>
        </w:rPr>
      </w:pPr>
    </w:p>
    <w:p w14:paraId="2A55C2DA" w14:textId="77777777" w:rsidR="008C7AB3" w:rsidRDefault="008C7AB3" w:rsidP="005E6887">
      <w:pPr>
        <w:pStyle w:val="BodyText"/>
        <w:spacing w:before="1"/>
        <w:jc w:val="center"/>
        <w:rPr>
          <w:b/>
          <w:sz w:val="28"/>
          <w:szCs w:val="28"/>
        </w:rPr>
      </w:pPr>
    </w:p>
    <w:p w14:paraId="04781564" w14:textId="77777777" w:rsidR="008C7AB3" w:rsidRDefault="008C7AB3" w:rsidP="005E6887">
      <w:pPr>
        <w:pStyle w:val="BodyText"/>
        <w:spacing w:before="1"/>
        <w:jc w:val="center"/>
        <w:rPr>
          <w:b/>
          <w:sz w:val="28"/>
          <w:szCs w:val="28"/>
        </w:rPr>
      </w:pPr>
    </w:p>
    <w:p w14:paraId="6390B0EE" w14:textId="77777777" w:rsidR="008C7AB3" w:rsidRDefault="008C7AB3" w:rsidP="005E6887">
      <w:pPr>
        <w:pStyle w:val="BodyText"/>
        <w:spacing w:before="1"/>
        <w:jc w:val="center"/>
        <w:rPr>
          <w:b/>
          <w:sz w:val="28"/>
          <w:szCs w:val="28"/>
        </w:rPr>
      </w:pPr>
    </w:p>
    <w:p w14:paraId="55C80978" w14:textId="77777777" w:rsidR="008C7AB3" w:rsidRDefault="008C7AB3" w:rsidP="005E6887">
      <w:pPr>
        <w:pStyle w:val="BodyText"/>
        <w:spacing w:before="1"/>
        <w:jc w:val="center"/>
        <w:rPr>
          <w:b/>
          <w:sz w:val="28"/>
          <w:szCs w:val="28"/>
        </w:rPr>
      </w:pPr>
    </w:p>
    <w:p w14:paraId="4B91243E" w14:textId="77777777" w:rsidR="008C7AB3" w:rsidRDefault="008C7AB3" w:rsidP="005E6887">
      <w:pPr>
        <w:pStyle w:val="BodyText"/>
        <w:spacing w:before="1"/>
        <w:jc w:val="center"/>
        <w:rPr>
          <w:b/>
          <w:sz w:val="28"/>
          <w:szCs w:val="28"/>
        </w:rPr>
      </w:pPr>
    </w:p>
    <w:p w14:paraId="13C21C90" w14:textId="77777777" w:rsidR="008C7AB3" w:rsidRDefault="008C7AB3" w:rsidP="005E6887">
      <w:pPr>
        <w:pStyle w:val="BodyText"/>
        <w:spacing w:before="1"/>
        <w:jc w:val="center"/>
        <w:rPr>
          <w:b/>
          <w:sz w:val="28"/>
          <w:szCs w:val="28"/>
        </w:rPr>
      </w:pPr>
    </w:p>
    <w:p w14:paraId="467E788D" w14:textId="77777777" w:rsidR="008C7AB3" w:rsidRDefault="008C7AB3" w:rsidP="005E6887">
      <w:pPr>
        <w:pStyle w:val="BodyText"/>
        <w:spacing w:before="1"/>
        <w:jc w:val="center"/>
        <w:rPr>
          <w:b/>
          <w:sz w:val="28"/>
          <w:szCs w:val="28"/>
        </w:rPr>
      </w:pPr>
    </w:p>
    <w:p w14:paraId="409C2959" w14:textId="77777777" w:rsidR="008C7AB3" w:rsidRDefault="008C7AB3" w:rsidP="005E6887">
      <w:pPr>
        <w:pStyle w:val="BodyText"/>
        <w:spacing w:before="1"/>
        <w:jc w:val="center"/>
        <w:rPr>
          <w:b/>
          <w:sz w:val="28"/>
          <w:szCs w:val="28"/>
        </w:rPr>
      </w:pPr>
    </w:p>
    <w:p w14:paraId="72AF099E" w14:textId="77777777" w:rsidR="008C7AB3" w:rsidRDefault="008C7AB3" w:rsidP="005E6887">
      <w:pPr>
        <w:pStyle w:val="BodyText"/>
        <w:spacing w:before="1"/>
        <w:jc w:val="center"/>
        <w:rPr>
          <w:b/>
          <w:sz w:val="28"/>
          <w:szCs w:val="28"/>
        </w:rPr>
      </w:pPr>
    </w:p>
    <w:p w14:paraId="65F58728" w14:textId="77777777" w:rsidR="008C7AB3" w:rsidRDefault="008C7AB3" w:rsidP="005E6887">
      <w:pPr>
        <w:pStyle w:val="BodyText"/>
        <w:spacing w:before="1"/>
        <w:jc w:val="center"/>
        <w:rPr>
          <w:b/>
          <w:sz w:val="28"/>
          <w:szCs w:val="28"/>
        </w:rPr>
      </w:pPr>
    </w:p>
    <w:p w14:paraId="48EB5FE2" w14:textId="77777777" w:rsidR="008C7AB3" w:rsidRDefault="008C7AB3" w:rsidP="005E6887">
      <w:pPr>
        <w:pStyle w:val="BodyText"/>
        <w:spacing w:before="1"/>
        <w:jc w:val="center"/>
        <w:rPr>
          <w:b/>
          <w:sz w:val="28"/>
          <w:szCs w:val="28"/>
        </w:rPr>
      </w:pPr>
    </w:p>
    <w:p w14:paraId="4EDFBCC5" w14:textId="77777777" w:rsidR="008C7AB3" w:rsidRDefault="008C7AB3" w:rsidP="005E6887">
      <w:pPr>
        <w:pStyle w:val="BodyText"/>
        <w:spacing w:before="1"/>
        <w:jc w:val="center"/>
        <w:rPr>
          <w:b/>
          <w:sz w:val="28"/>
          <w:szCs w:val="28"/>
        </w:rPr>
      </w:pPr>
    </w:p>
    <w:p w14:paraId="2250EF1F" w14:textId="77777777" w:rsidR="008C7AB3" w:rsidRDefault="008C7AB3" w:rsidP="005E6887">
      <w:pPr>
        <w:pStyle w:val="BodyText"/>
        <w:spacing w:before="1"/>
        <w:jc w:val="center"/>
        <w:rPr>
          <w:b/>
          <w:sz w:val="28"/>
          <w:szCs w:val="28"/>
        </w:rPr>
      </w:pPr>
    </w:p>
    <w:p w14:paraId="0798B6EC" w14:textId="77777777" w:rsidR="008C7AB3" w:rsidRDefault="008C7AB3" w:rsidP="005E6887">
      <w:pPr>
        <w:pStyle w:val="BodyText"/>
        <w:spacing w:before="1"/>
        <w:jc w:val="center"/>
        <w:rPr>
          <w:b/>
          <w:sz w:val="28"/>
          <w:szCs w:val="28"/>
        </w:rPr>
      </w:pPr>
    </w:p>
    <w:p w14:paraId="6EF4EFDB" w14:textId="77777777" w:rsidR="008C7AB3" w:rsidRDefault="008C7AB3" w:rsidP="005E6887">
      <w:pPr>
        <w:pStyle w:val="BodyText"/>
        <w:spacing w:before="1"/>
        <w:jc w:val="center"/>
        <w:rPr>
          <w:b/>
          <w:sz w:val="28"/>
          <w:szCs w:val="28"/>
        </w:rPr>
      </w:pPr>
    </w:p>
    <w:p w14:paraId="08B7BFB3" w14:textId="77777777" w:rsidR="008C7AB3" w:rsidRDefault="008C7AB3" w:rsidP="005E6887">
      <w:pPr>
        <w:pStyle w:val="BodyText"/>
        <w:spacing w:before="1"/>
        <w:jc w:val="center"/>
        <w:rPr>
          <w:b/>
          <w:sz w:val="28"/>
          <w:szCs w:val="28"/>
        </w:rPr>
      </w:pPr>
    </w:p>
    <w:p w14:paraId="03639CFD" w14:textId="22F16F5F" w:rsidR="00AB39D3" w:rsidRPr="00B87999" w:rsidRDefault="005E6887" w:rsidP="00B87999">
      <w:pPr>
        <w:pStyle w:val="BodyText"/>
        <w:spacing w:before="1"/>
        <w:jc w:val="center"/>
        <w:rPr>
          <w:sz w:val="40"/>
          <w:szCs w:val="40"/>
        </w:rPr>
      </w:pPr>
      <w:r>
        <w:rPr>
          <w:b/>
          <w:sz w:val="28"/>
          <w:szCs w:val="28"/>
        </w:rPr>
        <w:lastRenderedPageBreak/>
        <w:t>PERSON SPECIFICATIO</w:t>
      </w:r>
      <w:r w:rsidR="00B87999">
        <w:rPr>
          <w:b/>
          <w:sz w:val="28"/>
          <w:szCs w:val="28"/>
        </w:rPr>
        <w:t>N</w:t>
      </w:r>
    </w:p>
    <w:p w14:paraId="3625A3C5" w14:textId="3FFD8BA7" w:rsidR="00AB39D3" w:rsidRPr="00AB39D3" w:rsidRDefault="00AB39D3" w:rsidP="00AB39D3"/>
    <w:tbl>
      <w:tblPr>
        <w:tblpPr w:leftFromText="180" w:rightFromText="180" w:vertAnchor="page" w:horzAnchor="margin" w:tblpXSpec="center" w:tblpY="2131"/>
        <w:tblW w:w="9074"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CellMar>
          <w:left w:w="0" w:type="dxa"/>
          <w:right w:w="0" w:type="dxa"/>
        </w:tblCellMar>
        <w:tblLook w:val="01E0" w:firstRow="1" w:lastRow="1" w:firstColumn="1" w:lastColumn="1" w:noHBand="0" w:noVBand="0"/>
      </w:tblPr>
      <w:tblGrid>
        <w:gridCol w:w="6938"/>
        <w:gridCol w:w="2136"/>
      </w:tblGrid>
      <w:tr w:rsidR="008C7AB3" w:rsidRPr="00AE2AC9" w14:paraId="4F88AAA7" w14:textId="77777777" w:rsidTr="00A31B6A">
        <w:trPr>
          <w:trHeight w:val="571"/>
        </w:trPr>
        <w:tc>
          <w:tcPr>
            <w:tcW w:w="9074" w:type="dxa"/>
            <w:gridSpan w:val="2"/>
          </w:tcPr>
          <w:p w14:paraId="0EBC38A4" w14:textId="58988AA4" w:rsidR="008C7AB3" w:rsidRPr="009D760C" w:rsidRDefault="008C7AB3" w:rsidP="00A31B6A">
            <w:pPr>
              <w:pStyle w:val="TableParagraph"/>
              <w:spacing w:line="271" w:lineRule="exact"/>
              <w:rPr>
                <w:sz w:val="24"/>
                <w:szCs w:val="24"/>
              </w:rPr>
            </w:pPr>
            <w:r>
              <w:rPr>
                <w:b/>
                <w:bCs/>
                <w:sz w:val="24"/>
                <w:szCs w:val="24"/>
              </w:rPr>
              <w:t>Job Title:</w:t>
            </w:r>
            <w:r w:rsidRPr="009D760C">
              <w:rPr>
                <w:sz w:val="24"/>
                <w:szCs w:val="24"/>
              </w:rPr>
              <w:t xml:space="preserve"> </w:t>
            </w:r>
            <w:r>
              <w:rPr>
                <w:sz w:val="24"/>
                <w:szCs w:val="24"/>
              </w:rPr>
              <w:t xml:space="preserve">  Business Development Lead</w:t>
            </w:r>
          </w:p>
          <w:p w14:paraId="65D5A0DA" w14:textId="77777777" w:rsidR="008C7AB3" w:rsidRPr="00AE2AC9" w:rsidRDefault="008C7AB3" w:rsidP="00A31B6A">
            <w:pPr>
              <w:pStyle w:val="TableParagraph"/>
              <w:spacing w:line="271" w:lineRule="exact"/>
              <w:rPr>
                <w:b/>
                <w:bCs/>
                <w:sz w:val="24"/>
                <w:szCs w:val="24"/>
              </w:rPr>
            </w:pPr>
            <w:r>
              <w:rPr>
                <w:b/>
                <w:bCs/>
                <w:sz w:val="24"/>
                <w:szCs w:val="24"/>
              </w:rPr>
              <w:t xml:space="preserve"> </w:t>
            </w:r>
          </w:p>
        </w:tc>
      </w:tr>
      <w:tr w:rsidR="008C7AB3" w:rsidRPr="00083FA7" w14:paraId="0E8DFBFD" w14:textId="77777777" w:rsidTr="00A31B6A">
        <w:trPr>
          <w:trHeight w:val="258"/>
        </w:trPr>
        <w:tc>
          <w:tcPr>
            <w:tcW w:w="6938" w:type="dxa"/>
            <w:shd w:val="clear" w:color="auto" w:fill="D9D9D9" w:themeFill="background1" w:themeFillShade="D9"/>
          </w:tcPr>
          <w:p w14:paraId="4907B23E" w14:textId="77777777" w:rsidR="008C7AB3" w:rsidRPr="00083FA7" w:rsidRDefault="008C7AB3" w:rsidP="00A31B6A">
            <w:pPr>
              <w:pStyle w:val="TableParagraph"/>
              <w:spacing w:line="271" w:lineRule="exact"/>
              <w:rPr>
                <w:b/>
                <w:bCs/>
              </w:rPr>
            </w:pPr>
            <w:r w:rsidRPr="00083FA7">
              <w:rPr>
                <w:b/>
                <w:bCs/>
              </w:rPr>
              <w:t xml:space="preserve"> CRITERIA</w:t>
            </w:r>
          </w:p>
        </w:tc>
        <w:tc>
          <w:tcPr>
            <w:tcW w:w="2136" w:type="dxa"/>
            <w:shd w:val="clear" w:color="auto" w:fill="D9D9D9" w:themeFill="background1" w:themeFillShade="D9"/>
          </w:tcPr>
          <w:p w14:paraId="474DCBBD" w14:textId="77777777" w:rsidR="008C7AB3" w:rsidRPr="00083FA7" w:rsidRDefault="008C7AB3" w:rsidP="00A31B6A">
            <w:pPr>
              <w:pStyle w:val="TableParagraph"/>
              <w:spacing w:line="271" w:lineRule="exact"/>
              <w:rPr>
                <w:b/>
                <w:bCs/>
              </w:rPr>
            </w:pPr>
            <w:r w:rsidRPr="00083FA7">
              <w:rPr>
                <w:b/>
                <w:bCs/>
              </w:rPr>
              <w:t>ESSENTIAL/ DESIRABLE</w:t>
            </w:r>
          </w:p>
        </w:tc>
      </w:tr>
      <w:tr w:rsidR="008C7AB3" w:rsidRPr="002D0CD9" w14:paraId="148638C7" w14:textId="77777777" w:rsidTr="00A31B6A">
        <w:trPr>
          <w:trHeight w:val="973"/>
        </w:trPr>
        <w:tc>
          <w:tcPr>
            <w:tcW w:w="6938" w:type="dxa"/>
          </w:tcPr>
          <w:p w14:paraId="7808C2B8" w14:textId="77777777" w:rsidR="008C7AB3" w:rsidRPr="002D0CD9" w:rsidRDefault="008C7AB3" w:rsidP="00A31B6A">
            <w:pPr>
              <w:pStyle w:val="TableParagraph"/>
              <w:jc w:val="both"/>
              <w:rPr>
                <w:b/>
                <w:sz w:val="24"/>
                <w:szCs w:val="24"/>
              </w:rPr>
            </w:pPr>
            <w:r w:rsidRPr="002D0CD9">
              <w:rPr>
                <w:b/>
                <w:sz w:val="24"/>
                <w:szCs w:val="24"/>
              </w:rPr>
              <w:t xml:space="preserve"> Education:</w:t>
            </w:r>
          </w:p>
          <w:p w14:paraId="6F03C1C8" w14:textId="77777777" w:rsidR="008C7AB3" w:rsidRPr="002D0CD9" w:rsidRDefault="008C7AB3" w:rsidP="00A31B6A">
            <w:pPr>
              <w:pStyle w:val="TableParagraph"/>
              <w:jc w:val="both"/>
              <w:rPr>
                <w:b/>
                <w:sz w:val="24"/>
                <w:szCs w:val="24"/>
              </w:rPr>
            </w:pPr>
          </w:p>
          <w:p w14:paraId="2ABEB8AD" w14:textId="77777777" w:rsidR="008C7AB3" w:rsidRPr="008C7AB3" w:rsidRDefault="008C7AB3" w:rsidP="008C7AB3">
            <w:pPr>
              <w:pStyle w:val="ListParagraph"/>
              <w:widowControl/>
              <w:numPr>
                <w:ilvl w:val="0"/>
                <w:numId w:val="25"/>
              </w:numPr>
              <w:autoSpaceDE/>
              <w:autoSpaceDN/>
              <w:contextualSpacing/>
              <w:rPr>
                <w:b/>
                <w:bCs/>
                <w:sz w:val="28"/>
                <w:szCs w:val="28"/>
                <w:u w:val="single"/>
              </w:rPr>
            </w:pPr>
            <w:r>
              <w:t>A degree or relevant management qualification or equivalent learning through professional experience.</w:t>
            </w:r>
          </w:p>
          <w:p w14:paraId="271A9B63" w14:textId="77777777" w:rsidR="008C7AB3" w:rsidRPr="008C7AB3" w:rsidRDefault="008C7AB3" w:rsidP="008C7AB3">
            <w:pPr>
              <w:pStyle w:val="TableParagraph"/>
              <w:numPr>
                <w:ilvl w:val="0"/>
                <w:numId w:val="25"/>
              </w:numPr>
              <w:ind w:right="141"/>
              <w:jc w:val="both"/>
              <w:rPr>
                <w:bCs/>
              </w:rPr>
            </w:pPr>
            <w:r w:rsidRPr="008C7AB3">
              <w:rPr>
                <w:bCs/>
              </w:rPr>
              <w:t>5 or more GCSEs including English and Maths (grade 5 -9 / A to C) or equivalent.</w:t>
            </w:r>
          </w:p>
          <w:p w14:paraId="249945E1" w14:textId="77777777" w:rsidR="008C7AB3" w:rsidRPr="001A1C47" w:rsidRDefault="008C7AB3" w:rsidP="008C7AB3">
            <w:pPr>
              <w:pStyle w:val="ListParagraph"/>
              <w:widowControl/>
              <w:autoSpaceDE/>
              <w:autoSpaceDN/>
              <w:ind w:left="720"/>
              <w:contextualSpacing/>
              <w:rPr>
                <w:b/>
                <w:bCs/>
                <w:sz w:val="28"/>
                <w:szCs w:val="28"/>
                <w:u w:val="single"/>
              </w:rPr>
            </w:pPr>
          </w:p>
          <w:p w14:paraId="7E2E073F" w14:textId="77777777" w:rsidR="008C7AB3" w:rsidRPr="002D0CD9" w:rsidRDefault="008C7AB3" w:rsidP="00A31B6A">
            <w:pPr>
              <w:pStyle w:val="TableParagraph"/>
              <w:jc w:val="both"/>
              <w:rPr>
                <w:b/>
                <w:sz w:val="24"/>
                <w:szCs w:val="24"/>
              </w:rPr>
            </w:pPr>
          </w:p>
        </w:tc>
        <w:tc>
          <w:tcPr>
            <w:tcW w:w="2136" w:type="dxa"/>
          </w:tcPr>
          <w:p w14:paraId="46D8FAE4" w14:textId="77777777" w:rsidR="008C7AB3" w:rsidRPr="002D0CD9" w:rsidRDefault="008C7AB3" w:rsidP="00A31B6A">
            <w:pPr>
              <w:pStyle w:val="Default"/>
              <w:rPr>
                <w:rFonts w:ascii="Arial" w:hAnsi="Arial" w:cs="Arial"/>
                <w:highlight w:val="yellow"/>
              </w:rPr>
            </w:pPr>
          </w:p>
          <w:p w14:paraId="4C14B78D" w14:textId="77777777" w:rsidR="008C7AB3" w:rsidRDefault="008C7AB3" w:rsidP="00A31B6A">
            <w:pPr>
              <w:pStyle w:val="Default"/>
              <w:ind w:left="720"/>
              <w:rPr>
                <w:rFonts w:ascii="Arial" w:hAnsi="Arial" w:cs="Arial"/>
              </w:rPr>
            </w:pPr>
          </w:p>
          <w:p w14:paraId="2ABC200A" w14:textId="002A707D" w:rsidR="008C7AB3" w:rsidRPr="00B87999" w:rsidRDefault="008C7AB3" w:rsidP="008C7AB3">
            <w:pPr>
              <w:pStyle w:val="Default"/>
              <w:numPr>
                <w:ilvl w:val="0"/>
                <w:numId w:val="25"/>
              </w:numPr>
              <w:rPr>
                <w:rFonts w:ascii="Arial" w:hAnsi="Arial" w:cs="Arial"/>
                <w:sz w:val="22"/>
                <w:szCs w:val="22"/>
              </w:rPr>
            </w:pPr>
            <w:r w:rsidRPr="00B87999">
              <w:rPr>
                <w:rFonts w:ascii="Arial" w:hAnsi="Arial" w:cs="Arial"/>
                <w:sz w:val="22"/>
                <w:szCs w:val="22"/>
              </w:rPr>
              <w:t>Essential</w:t>
            </w:r>
          </w:p>
          <w:p w14:paraId="24602E1E" w14:textId="77777777" w:rsidR="008C7AB3" w:rsidRPr="00B87999" w:rsidRDefault="008C7AB3" w:rsidP="008C7AB3">
            <w:pPr>
              <w:pStyle w:val="Default"/>
              <w:ind w:left="1069"/>
              <w:rPr>
                <w:rFonts w:ascii="Arial" w:hAnsi="Arial" w:cs="Arial"/>
                <w:sz w:val="22"/>
                <w:szCs w:val="22"/>
                <w:highlight w:val="yellow"/>
              </w:rPr>
            </w:pPr>
          </w:p>
          <w:p w14:paraId="22F5852A" w14:textId="77777777" w:rsidR="008C7AB3" w:rsidRPr="00B87999" w:rsidRDefault="008C7AB3" w:rsidP="008C7AB3">
            <w:pPr>
              <w:pStyle w:val="Default"/>
              <w:rPr>
                <w:rFonts w:ascii="Arial" w:hAnsi="Arial" w:cs="Arial"/>
                <w:sz w:val="22"/>
                <w:szCs w:val="22"/>
                <w:highlight w:val="yellow"/>
              </w:rPr>
            </w:pPr>
          </w:p>
          <w:p w14:paraId="51D286B2" w14:textId="1A8C4DD4" w:rsidR="008C7AB3" w:rsidRPr="002D0CD9" w:rsidRDefault="008C7AB3" w:rsidP="008C7AB3">
            <w:pPr>
              <w:pStyle w:val="Default"/>
              <w:ind w:left="720"/>
              <w:rPr>
                <w:rFonts w:ascii="Arial" w:hAnsi="Arial" w:cs="Arial"/>
                <w:highlight w:val="yellow"/>
              </w:rPr>
            </w:pPr>
            <w:r w:rsidRPr="00B87999">
              <w:rPr>
                <w:rFonts w:ascii="Arial" w:hAnsi="Arial" w:cs="Arial"/>
                <w:sz w:val="22"/>
                <w:szCs w:val="22"/>
              </w:rPr>
              <w:t>Essential</w:t>
            </w:r>
          </w:p>
        </w:tc>
      </w:tr>
      <w:tr w:rsidR="008C7AB3" w:rsidRPr="002D0CD9" w14:paraId="701351D7" w14:textId="77777777" w:rsidTr="00A31B6A">
        <w:trPr>
          <w:trHeight w:val="2553"/>
        </w:trPr>
        <w:tc>
          <w:tcPr>
            <w:tcW w:w="6938" w:type="dxa"/>
          </w:tcPr>
          <w:p w14:paraId="7C3CE329" w14:textId="77777777" w:rsidR="008C7AB3" w:rsidRPr="002D0CD9" w:rsidRDefault="008C7AB3" w:rsidP="00A31B6A">
            <w:pPr>
              <w:pStyle w:val="TableParagraph"/>
              <w:rPr>
                <w:b/>
                <w:sz w:val="24"/>
                <w:szCs w:val="24"/>
              </w:rPr>
            </w:pPr>
            <w:r w:rsidRPr="002D0CD9">
              <w:rPr>
                <w:b/>
                <w:sz w:val="24"/>
                <w:szCs w:val="24"/>
              </w:rPr>
              <w:t xml:space="preserve"> Experience:</w:t>
            </w:r>
          </w:p>
          <w:p w14:paraId="46E396ED" w14:textId="77777777" w:rsidR="008C7AB3" w:rsidRPr="002D0CD9" w:rsidRDefault="008C7AB3" w:rsidP="00A31B6A">
            <w:pPr>
              <w:pStyle w:val="TableParagraph"/>
              <w:spacing w:line="252" w:lineRule="exact"/>
              <w:ind w:left="138" w:firstLine="720"/>
              <w:rPr>
                <w:b/>
                <w:sz w:val="24"/>
                <w:szCs w:val="24"/>
                <w:lang w:val="en-GB"/>
              </w:rPr>
            </w:pPr>
          </w:p>
          <w:p w14:paraId="02A1470F"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A successful </w:t>
            </w:r>
            <w:proofErr w:type="gramStart"/>
            <w:r>
              <w:t>track record</w:t>
            </w:r>
            <w:proofErr w:type="gramEnd"/>
            <w:r>
              <w:t xml:space="preserve"> of delivering events, with a demonstrable and proven record of achievement. </w:t>
            </w:r>
          </w:p>
          <w:p w14:paraId="002FBB3B"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Ability to manage and motivate staff. </w:t>
            </w:r>
          </w:p>
          <w:p w14:paraId="422E836E"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Ability to develop and maintain good working relationships throughout the Council and with its stakeholders including partners. </w:t>
            </w:r>
          </w:p>
          <w:p w14:paraId="0D74D7E5"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Excellent communication skills with the ability to communicate at all levels verbally and in writing. </w:t>
            </w:r>
          </w:p>
          <w:p w14:paraId="568B139A"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Act in a professional and competent manner at all times. </w:t>
            </w:r>
          </w:p>
          <w:p w14:paraId="323DD8B7"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 xml:space="preserve">Use of booking management systems. </w:t>
            </w:r>
          </w:p>
          <w:p w14:paraId="09AFBF5F" w14:textId="77777777" w:rsidR="008C7AB3" w:rsidRPr="001A1C47" w:rsidRDefault="008C7AB3" w:rsidP="008C7AB3">
            <w:pPr>
              <w:pStyle w:val="ListParagraph"/>
              <w:widowControl/>
              <w:numPr>
                <w:ilvl w:val="0"/>
                <w:numId w:val="25"/>
              </w:numPr>
              <w:autoSpaceDE/>
              <w:autoSpaceDN/>
              <w:contextualSpacing/>
              <w:rPr>
                <w:b/>
                <w:bCs/>
                <w:sz w:val="28"/>
                <w:szCs w:val="28"/>
                <w:u w:val="single"/>
              </w:rPr>
            </w:pPr>
            <w:r>
              <w:t>Contract management.</w:t>
            </w:r>
          </w:p>
          <w:p w14:paraId="2421E5D4" w14:textId="307BE99E" w:rsidR="008C7AB3" w:rsidRPr="002D0CD9" w:rsidRDefault="008C7AB3" w:rsidP="008C7AB3">
            <w:pPr>
              <w:pStyle w:val="ListParagraph"/>
              <w:widowControl/>
              <w:numPr>
                <w:ilvl w:val="0"/>
                <w:numId w:val="25"/>
              </w:numPr>
              <w:autoSpaceDE/>
              <w:autoSpaceDN/>
              <w:contextualSpacing/>
              <w:rPr>
                <w:rFonts w:eastAsia="Times New Roman"/>
                <w:sz w:val="24"/>
                <w:szCs w:val="24"/>
                <w:lang w:val="en-GB" w:eastAsia="en-GB"/>
              </w:rPr>
            </w:pPr>
          </w:p>
        </w:tc>
        <w:tc>
          <w:tcPr>
            <w:tcW w:w="2136" w:type="dxa"/>
          </w:tcPr>
          <w:p w14:paraId="437AC6CA" w14:textId="77777777" w:rsidR="008C7AB3" w:rsidRPr="002D0CD9" w:rsidRDefault="008C7AB3" w:rsidP="00A31B6A">
            <w:pPr>
              <w:pStyle w:val="TableParagraph"/>
              <w:spacing w:line="252" w:lineRule="exact"/>
              <w:ind w:left="360"/>
              <w:rPr>
                <w:bCs/>
                <w:sz w:val="24"/>
                <w:szCs w:val="24"/>
              </w:rPr>
            </w:pPr>
          </w:p>
          <w:p w14:paraId="582905E1" w14:textId="77777777" w:rsidR="008C7AB3" w:rsidRPr="00B87999" w:rsidRDefault="008C7AB3" w:rsidP="00A31B6A">
            <w:pPr>
              <w:pStyle w:val="TableParagraph"/>
              <w:spacing w:line="252" w:lineRule="exact"/>
              <w:rPr>
                <w:bCs/>
              </w:rPr>
            </w:pPr>
          </w:p>
          <w:p w14:paraId="38D3620E" w14:textId="4A2B0ACF" w:rsidR="008C7AB3" w:rsidRPr="00B87999" w:rsidRDefault="00B87999" w:rsidP="00A31B6A">
            <w:pPr>
              <w:pStyle w:val="TableParagraph"/>
              <w:numPr>
                <w:ilvl w:val="0"/>
                <w:numId w:val="20"/>
              </w:numPr>
              <w:spacing w:line="252" w:lineRule="exact"/>
              <w:rPr>
                <w:bCs/>
              </w:rPr>
            </w:pPr>
            <w:r w:rsidRPr="00B87999">
              <w:rPr>
                <w:bCs/>
              </w:rPr>
              <w:t xml:space="preserve">Essential </w:t>
            </w:r>
          </w:p>
          <w:p w14:paraId="76C09D3B" w14:textId="77777777" w:rsidR="00B87999" w:rsidRPr="00B87999" w:rsidRDefault="00B87999" w:rsidP="00B87999">
            <w:pPr>
              <w:pStyle w:val="TableParagraph"/>
              <w:spacing w:line="252" w:lineRule="exact"/>
              <w:rPr>
                <w:bCs/>
              </w:rPr>
            </w:pPr>
          </w:p>
          <w:p w14:paraId="430EAB61" w14:textId="77777777" w:rsidR="00B87999" w:rsidRPr="00B87999" w:rsidRDefault="00B87999" w:rsidP="00B87999">
            <w:pPr>
              <w:pStyle w:val="TableParagraph"/>
              <w:spacing w:line="252" w:lineRule="exact"/>
              <w:rPr>
                <w:bCs/>
              </w:rPr>
            </w:pPr>
          </w:p>
          <w:p w14:paraId="117E4D36" w14:textId="046A8158" w:rsidR="00B87999" w:rsidRPr="00B87999" w:rsidRDefault="00B87999" w:rsidP="00B87999">
            <w:pPr>
              <w:pStyle w:val="TableParagraph"/>
              <w:numPr>
                <w:ilvl w:val="0"/>
                <w:numId w:val="20"/>
              </w:numPr>
              <w:spacing w:line="252" w:lineRule="exact"/>
              <w:rPr>
                <w:bCs/>
              </w:rPr>
            </w:pPr>
            <w:r w:rsidRPr="00B87999">
              <w:rPr>
                <w:bCs/>
              </w:rPr>
              <w:t>Essential</w:t>
            </w:r>
          </w:p>
          <w:p w14:paraId="2144DBE9" w14:textId="77777777" w:rsidR="00B87999" w:rsidRPr="00B87999" w:rsidRDefault="00B87999" w:rsidP="00B87999">
            <w:pPr>
              <w:pStyle w:val="TableParagraph"/>
              <w:spacing w:line="252" w:lineRule="exact"/>
              <w:rPr>
                <w:bCs/>
              </w:rPr>
            </w:pPr>
          </w:p>
          <w:p w14:paraId="68319D2E" w14:textId="187A17AD" w:rsidR="00B87999" w:rsidRPr="00B87999" w:rsidRDefault="00B87999" w:rsidP="00B87999">
            <w:pPr>
              <w:pStyle w:val="TableParagraph"/>
              <w:numPr>
                <w:ilvl w:val="0"/>
                <w:numId w:val="20"/>
              </w:numPr>
              <w:spacing w:line="252" w:lineRule="exact"/>
              <w:rPr>
                <w:bCs/>
              </w:rPr>
            </w:pPr>
            <w:r w:rsidRPr="00B87999">
              <w:rPr>
                <w:bCs/>
              </w:rPr>
              <w:t>Essential</w:t>
            </w:r>
          </w:p>
          <w:p w14:paraId="1BEF8AE9" w14:textId="77777777" w:rsidR="00B87999" w:rsidRPr="00B87999" w:rsidRDefault="00B87999" w:rsidP="00B87999">
            <w:pPr>
              <w:pStyle w:val="ListParagraph"/>
              <w:rPr>
                <w:bCs/>
              </w:rPr>
            </w:pPr>
          </w:p>
          <w:p w14:paraId="39AF7A31" w14:textId="74EFC720" w:rsidR="00B87999" w:rsidRPr="00B87999" w:rsidRDefault="00B87999" w:rsidP="00B87999">
            <w:pPr>
              <w:pStyle w:val="TableParagraph"/>
              <w:numPr>
                <w:ilvl w:val="0"/>
                <w:numId w:val="20"/>
              </w:numPr>
              <w:spacing w:line="252" w:lineRule="exact"/>
              <w:rPr>
                <w:bCs/>
              </w:rPr>
            </w:pPr>
            <w:r w:rsidRPr="00B87999">
              <w:rPr>
                <w:bCs/>
              </w:rPr>
              <w:t>Essential</w:t>
            </w:r>
          </w:p>
          <w:p w14:paraId="520BA25B" w14:textId="77777777" w:rsidR="00B87999" w:rsidRPr="00B87999" w:rsidRDefault="00B87999" w:rsidP="00B87999">
            <w:pPr>
              <w:pStyle w:val="ListParagraph"/>
              <w:rPr>
                <w:bCs/>
              </w:rPr>
            </w:pPr>
          </w:p>
          <w:p w14:paraId="618F5062" w14:textId="77777777" w:rsidR="00B87999" w:rsidRPr="00B87999" w:rsidRDefault="00B87999" w:rsidP="00B87999">
            <w:pPr>
              <w:pStyle w:val="TableParagraph"/>
              <w:spacing w:line="252" w:lineRule="exact"/>
              <w:rPr>
                <w:bCs/>
              </w:rPr>
            </w:pPr>
          </w:p>
          <w:p w14:paraId="4442AC96" w14:textId="62A20FCA" w:rsidR="00B87999" w:rsidRPr="00B87999" w:rsidRDefault="00B87999" w:rsidP="00B87999">
            <w:pPr>
              <w:pStyle w:val="TableParagraph"/>
              <w:numPr>
                <w:ilvl w:val="0"/>
                <w:numId w:val="20"/>
              </w:numPr>
              <w:spacing w:line="252" w:lineRule="exact"/>
              <w:rPr>
                <w:bCs/>
              </w:rPr>
            </w:pPr>
            <w:r w:rsidRPr="00B87999">
              <w:rPr>
                <w:bCs/>
              </w:rPr>
              <w:t>Essential</w:t>
            </w:r>
          </w:p>
          <w:p w14:paraId="2CBDABED" w14:textId="1257255F" w:rsidR="00B87999" w:rsidRPr="00B87999" w:rsidRDefault="00B87999" w:rsidP="00B87999">
            <w:pPr>
              <w:pStyle w:val="TableParagraph"/>
              <w:numPr>
                <w:ilvl w:val="0"/>
                <w:numId w:val="20"/>
              </w:numPr>
              <w:spacing w:line="252" w:lineRule="exact"/>
              <w:rPr>
                <w:bCs/>
              </w:rPr>
            </w:pPr>
            <w:r w:rsidRPr="00B87999">
              <w:rPr>
                <w:bCs/>
              </w:rPr>
              <w:t>Essential</w:t>
            </w:r>
          </w:p>
          <w:p w14:paraId="4D0CE63E" w14:textId="71F53171" w:rsidR="00B87999" w:rsidRPr="00B87999" w:rsidRDefault="00B87999" w:rsidP="00B87999">
            <w:pPr>
              <w:pStyle w:val="TableParagraph"/>
              <w:numPr>
                <w:ilvl w:val="0"/>
                <w:numId w:val="20"/>
              </w:numPr>
              <w:spacing w:line="252" w:lineRule="exact"/>
              <w:rPr>
                <w:bCs/>
              </w:rPr>
            </w:pPr>
            <w:r w:rsidRPr="00B87999">
              <w:rPr>
                <w:bCs/>
              </w:rPr>
              <w:t xml:space="preserve">Desirable </w:t>
            </w:r>
          </w:p>
          <w:p w14:paraId="20657A58" w14:textId="77777777" w:rsidR="008C7AB3" w:rsidRPr="002D0CD9" w:rsidRDefault="008C7AB3" w:rsidP="00A31B6A">
            <w:pPr>
              <w:pStyle w:val="TableParagraph"/>
              <w:spacing w:line="252" w:lineRule="exact"/>
              <w:rPr>
                <w:b/>
                <w:sz w:val="24"/>
                <w:szCs w:val="24"/>
              </w:rPr>
            </w:pPr>
          </w:p>
        </w:tc>
      </w:tr>
      <w:tr w:rsidR="008C7AB3" w:rsidRPr="002D0CD9" w14:paraId="5C9D0285" w14:textId="77777777" w:rsidTr="00A31B6A">
        <w:trPr>
          <w:trHeight w:val="2111"/>
        </w:trPr>
        <w:tc>
          <w:tcPr>
            <w:tcW w:w="6938" w:type="dxa"/>
          </w:tcPr>
          <w:p w14:paraId="30379713" w14:textId="77777777" w:rsidR="008C7AB3" w:rsidRPr="002D0CD9" w:rsidRDefault="008C7AB3" w:rsidP="00A31B6A">
            <w:pPr>
              <w:pStyle w:val="TableParagraph"/>
              <w:rPr>
                <w:b/>
                <w:sz w:val="24"/>
                <w:szCs w:val="24"/>
              </w:rPr>
            </w:pPr>
            <w:r w:rsidRPr="002D0CD9">
              <w:rPr>
                <w:b/>
                <w:sz w:val="24"/>
                <w:szCs w:val="24"/>
              </w:rPr>
              <w:t xml:space="preserve"> Knowledge:</w:t>
            </w:r>
          </w:p>
          <w:p w14:paraId="5FAB7204" w14:textId="77777777" w:rsidR="008C7AB3" w:rsidRPr="002D0CD9" w:rsidRDefault="008C7AB3" w:rsidP="00A31B6A">
            <w:pPr>
              <w:pStyle w:val="TableParagraph"/>
              <w:rPr>
                <w:b/>
                <w:sz w:val="24"/>
                <w:szCs w:val="24"/>
              </w:rPr>
            </w:pPr>
          </w:p>
          <w:p w14:paraId="025524BC" w14:textId="77777777" w:rsidR="008C7AB3" w:rsidRPr="001A1C47" w:rsidRDefault="008C7AB3" w:rsidP="00B87999">
            <w:pPr>
              <w:pStyle w:val="ListParagraph"/>
              <w:widowControl/>
              <w:numPr>
                <w:ilvl w:val="0"/>
                <w:numId w:val="21"/>
              </w:numPr>
              <w:autoSpaceDE/>
              <w:autoSpaceDN/>
              <w:contextualSpacing/>
              <w:rPr>
                <w:b/>
                <w:bCs/>
                <w:sz w:val="28"/>
                <w:szCs w:val="28"/>
                <w:u w:val="single"/>
              </w:rPr>
            </w:pPr>
            <w:r>
              <w:t xml:space="preserve">Detailed knowledge of legislation relevant to the post </w:t>
            </w:r>
          </w:p>
          <w:p w14:paraId="176EE7C9" w14:textId="77777777" w:rsidR="008C7AB3" w:rsidRPr="00B87999" w:rsidRDefault="008C7AB3" w:rsidP="00B87999">
            <w:pPr>
              <w:pStyle w:val="ListParagraph"/>
              <w:widowControl/>
              <w:numPr>
                <w:ilvl w:val="0"/>
                <w:numId w:val="21"/>
              </w:numPr>
              <w:autoSpaceDE/>
              <w:autoSpaceDN/>
              <w:contextualSpacing/>
              <w:rPr>
                <w:b/>
                <w:bCs/>
                <w:sz w:val="28"/>
                <w:szCs w:val="28"/>
                <w:u w:val="single"/>
              </w:rPr>
            </w:pPr>
            <w:r>
              <w:t xml:space="preserve">In depth knowledge of venue management. </w:t>
            </w:r>
          </w:p>
          <w:p w14:paraId="78A309D4" w14:textId="74070216" w:rsidR="008C7AB3" w:rsidRPr="00B87999" w:rsidRDefault="00B87999" w:rsidP="00B87999">
            <w:pPr>
              <w:pStyle w:val="ListParagraph"/>
              <w:widowControl/>
              <w:numPr>
                <w:ilvl w:val="0"/>
                <w:numId w:val="21"/>
              </w:numPr>
              <w:autoSpaceDE/>
              <w:autoSpaceDN/>
              <w:contextualSpacing/>
              <w:rPr>
                <w:b/>
                <w:bCs/>
                <w:sz w:val="28"/>
                <w:szCs w:val="28"/>
                <w:u w:val="single"/>
              </w:rPr>
            </w:pPr>
            <w:r>
              <w:t xml:space="preserve">Detailed knowledge of change management with ability to lead teams and manage change effectively. </w:t>
            </w:r>
          </w:p>
          <w:p w14:paraId="6BA85ED0" w14:textId="77777777" w:rsidR="008C7AB3" w:rsidRPr="001A1C47" w:rsidRDefault="008C7AB3" w:rsidP="00B87999">
            <w:pPr>
              <w:pStyle w:val="ListParagraph"/>
              <w:widowControl/>
              <w:numPr>
                <w:ilvl w:val="0"/>
                <w:numId w:val="21"/>
              </w:numPr>
              <w:autoSpaceDE/>
              <w:autoSpaceDN/>
              <w:contextualSpacing/>
              <w:rPr>
                <w:b/>
                <w:bCs/>
                <w:sz w:val="28"/>
                <w:szCs w:val="28"/>
                <w:u w:val="single"/>
              </w:rPr>
            </w:pPr>
            <w:r>
              <w:t xml:space="preserve">Ability to develop and maintain good working relationships throughout the Council and with its stakeholders including partners. </w:t>
            </w:r>
          </w:p>
          <w:p w14:paraId="354A4866" w14:textId="77777777" w:rsidR="008C7AB3" w:rsidRPr="001A1C47" w:rsidRDefault="008C7AB3" w:rsidP="00B87999">
            <w:pPr>
              <w:pStyle w:val="ListParagraph"/>
              <w:widowControl/>
              <w:numPr>
                <w:ilvl w:val="0"/>
                <w:numId w:val="21"/>
              </w:numPr>
              <w:autoSpaceDE/>
              <w:autoSpaceDN/>
              <w:contextualSpacing/>
              <w:rPr>
                <w:b/>
                <w:bCs/>
                <w:sz w:val="28"/>
                <w:szCs w:val="28"/>
                <w:u w:val="single"/>
              </w:rPr>
            </w:pPr>
            <w:r>
              <w:t xml:space="preserve">Excellent communication skills with the ability to communicate at all levels verbally and in writing. </w:t>
            </w:r>
          </w:p>
          <w:p w14:paraId="4F41F38C" w14:textId="77777777" w:rsidR="008C7AB3" w:rsidRPr="002D0CD9" w:rsidRDefault="008C7AB3" w:rsidP="00B87999">
            <w:pPr>
              <w:pStyle w:val="ListParagraph"/>
              <w:widowControl/>
              <w:autoSpaceDE/>
              <w:autoSpaceDN/>
              <w:ind w:left="720"/>
              <w:rPr>
                <w:rFonts w:eastAsia="Times New Roman"/>
                <w:sz w:val="24"/>
                <w:szCs w:val="24"/>
                <w:lang w:val="en-GB" w:eastAsia="en-GB"/>
              </w:rPr>
            </w:pPr>
          </w:p>
        </w:tc>
        <w:tc>
          <w:tcPr>
            <w:tcW w:w="2136" w:type="dxa"/>
          </w:tcPr>
          <w:p w14:paraId="30291182" w14:textId="77777777" w:rsidR="008C7AB3" w:rsidRPr="00B87999" w:rsidRDefault="008C7AB3" w:rsidP="00A31B6A">
            <w:pPr>
              <w:pStyle w:val="TableParagraph"/>
              <w:rPr>
                <w:bCs/>
              </w:rPr>
            </w:pPr>
          </w:p>
          <w:p w14:paraId="3291854A" w14:textId="77777777" w:rsidR="008C7AB3" w:rsidRPr="00B87999" w:rsidRDefault="008C7AB3" w:rsidP="00A31B6A">
            <w:pPr>
              <w:pStyle w:val="TableParagraph"/>
              <w:rPr>
                <w:bCs/>
              </w:rPr>
            </w:pPr>
          </w:p>
          <w:p w14:paraId="4F4CDB1C" w14:textId="77777777" w:rsidR="008C7AB3" w:rsidRPr="00B87999" w:rsidRDefault="00B87999" w:rsidP="00A31B6A">
            <w:pPr>
              <w:pStyle w:val="TableParagraph"/>
              <w:numPr>
                <w:ilvl w:val="0"/>
                <w:numId w:val="21"/>
              </w:numPr>
              <w:rPr>
                <w:bCs/>
              </w:rPr>
            </w:pPr>
            <w:r w:rsidRPr="00B87999">
              <w:rPr>
                <w:bCs/>
              </w:rPr>
              <w:t>Essential</w:t>
            </w:r>
          </w:p>
          <w:p w14:paraId="3C097889" w14:textId="77777777" w:rsidR="00B87999" w:rsidRPr="00B87999" w:rsidRDefault="00B87999" w:rsidP="00A31B6A">
            <w:pPr>
              <w:pStyle w:val="TableParagraph"/>
              <w:numPr>
                <w:ilvl w:val="0"/>
                <w:numId w:val="21"/>
              </w:numPr>
              <w:rPr>
                <w:bCs/>
              </w:rPr>
            </w:pPr>
            <w:r w:rsidRPr="00B87999">
              <w:rPr>
                <w:bCs/>
              </w:rPr>
              <w:t>Essential</w:t>
            </w:r>
          </w:p>
          <w:p w14:paraId="73FE67D1" w14:textId="77777777" w:rsidR="00B87999" w:rsidRPr="00B87999" w:rsidRDefault="00B87999" w:rsidP="00B87999">
            <w:pPr>
              <w:pStyle w:val="TableParagraph"/>
              <w:ind w:left="720"/>
              <w:rPr>
                <w:bCs/>
              </w:rPr>
            </w:pPr>
          </w:p>
          <w:p w14:paraId="49C8A7D7" w14:textId="77777777" w:rsidR="00B87999" w:rsidRPr="00B87999" w:rsidRDefault="00B87999" w:rsidP="00A31B6A">
            <w:pPr>
              <w:pStyle w:val="TableParagraph"/>
              <w:numPr>
                <w:ilvl w:val="0"/>
                <w:numId w:val="21"/>
              </w:numPr>
              <w:rPr>
                <w:bCs/>
              </w:rPr>
            </w:pPr>
            <w:r w:rsidRPr="00B87999">
              <w:rPr>
                <w:bCs/>
              </w:rPr>
              <w:t>Essential</w:t>
            </w:r>
          </w:p>
          <w:p w14:paraId="31DBB561" w14:textId="77777777" w:rsidR="00B87999" w:rsidRPr="00B87999" w:rsidRDefault="00B87999" w:rsidP="00B87999">
            <w:pPr>
              <w:pStyle w:val="ListParagraph"/>
              <w:rPr>
                <w:bCs/>
              </w:rPr>
            </w:pPr>
          </w:p>
          <w:p w14:paraId="6DF62052" w14:textId="77777777" w:rsidR="00B87999" w:rsidRPr="00B87999" w:rsidRDefault="00B87999" w:rsidP="00A31B6A">
            <w:pPr>
              <w:pStyle w:val="TableParagraph"/>
              <w:numPr>
                <w:ilvl w:val="0"/>
                <w:numId w:val="21"/>
              </w:numPr>
              <w:rPr>
                <w:bCs/>
              </w:rPr>
            </w:pPr>
            <w:r w:rsidRPr="00B87999">
              <w:rPr>
                <w:bCs/>
              </w:rPr>
              <w:t>Essential</w:t>
            </w:r>
          </w:p>
          <w:p w14:paraId="1642DED4" w14:textId="77777777" w:rsidR="00B87999" w:rsidRPr="00B87999" w:rsidRDefault="00B87999" w:rsidP="00B87999">
            <w:pPr>
              <w:pStyle w:val="ListParagraph"/>
              <w:rPr>
                <w:bCs/>
              </w:rPr>
            </w:pPr>
          </w:p>
          <w:p w14:paraId="12AAE957" w14:textId="77777777" w:rsidR="00B87999" w:rsidRPr="00B87999" w:rsidRDefault="00B87999" w:rsidP="00B87999">
            <w:pPr>
              <w:pStyle w:val="TableParagraph"/>
              <w:rPr>
                <w:bCs/>
              </w:rPr>
            </w:pPr>
          </w:p>
          <w:p w14:paraId="13B3324A" w14:textId="131FA3A8" w:rsidR="00B87999" w:rsidRPr="00B87999" w:rsidRDefault="00B87999" w:rsidP="00B87999">
            <w:pPr>
              <w:pStyle w:val="TableParagraph"/>
              <w:numPr>
                <w:ilvl w:val="0"/>
                <w:numId w:val="21"/>
              </w:numPr>
              <w:rPr>
                <w:bCs/>
              </w:rPr>
            </w:pPr>
            <w:r w:rsidRPr="00B87999">
              <w:rPr>
                <w:bCs/>
              </w:rPr>
              <w:t>Essential</w:t>
            </w:r>
          </w:p>
        </w:tc>
      </w:tr>
      <w:tr w:rsidR="008C7AB3" w:rsidRPr="002D0CD9" w14:paraId="47F74055" w14:textId="77777777" w:rsidTr="00A31B6A">
        <w:trPr>
          <w:trHeight w:val="2111"/>
        </w:trPr>
        <w:tc>
          <w:tcPr>
            <w:tcW w:w="6938" w:type="dxa"/>
          </w:tcPr>
          <w:p w14:paraId="0E7686A8" w14:textId="77777777" w:rsidR="008C7AB3" w:rsidRPr="008C7AB3" w:rsidRDefault="008C7AB3" w:rsidP="00A31B6A">
            <w:pPr>
              <w:pStyle w:val="TableParagraph"/>
              <w:rPr>
                <w:b/>
                <w:sz w:val="24"/>
                <w:szCs w:val="24"/>
              </w:rPr>
            </w:pPr>
            <w:r w:rsidRPr="008C7AB3">
              <w:rPr>
                <w:b/>
                <w:sz w:val="24"/>
                <w:szCs w:val="24"/>
              </w:rPr>
              <w:t xml:space="preserve"> Skills:</w:t>
            </w:r>
          </w:p>
          <w:p w14:paraId="74188271" w14:textId="77777777" w:rsidR="008C7AB3" w:rsidRPr="00B87999" w:rsidRDefault="008C7AB3" w:rsidP="00A31B6A">
            <w:pPr>
              <w:pStyle w:val="TableParagraph"/>
              <w:numPr>
                <w:ilvl w:val="0"/>
                <w:numId w:val="23"/>
              </w:numPr>
              <w:rPr>
                <w:bCs/>
              </w:rPr>
            </w:pPr>
            <w:r w:rsidRPr="00B87999">
              <w:rPr>
                <w:bCs/>
              </w:rPr>
              <w:t xml:space="preserve">Strong IT skills </w:t>
            </w:r>
          </w:p>
          <w:p w14:paraId="6B5117B8" w14:textId="77777777" w:rsidR="008C7AB3" w:rsidRPr="00B87999" w:rsidRDefault="008C7AB3" w:rsidP="00A31B6A">
            <w:pPr>
              <w:pStyle w:val="TableParagraph"/>
              <w:numPr>
                <w:ilvl w:val="0"/>
                <w:numId w:val="22"/>
              </w:numPr>
              <w:rPr>
                <w:bCs/>
              </w:rPr>
            </w:pPr>
            <w:r w:rsidRPr="00B87999">
              <w:rPr>
                <w:bCs/>
              </w:rPr>
              <w:t>Versatile</w:t>
            </w:r>
          </w:p>
          <w:p w14:paraId="2107D2A0" w14:textId="77FD35D6" w:rsidR="008C7AB3" w:rsidRPr="00B87999" w:rsidRDefault="008C7AB3" w:rsidP="00B87999">
            <w:pPr>
              <w:pStyle w:val="TableParagraph"/>
              <w:numPr>
                <w:ilvl w:val="0"/>
                <w:numId w:val="20"/>
              </w:numPr>
              <w:rPr>
                <w:bCs/>
                <w:lang w:val="en-GB"/>
              </w:rPr>
            </w:pPr>
            <w:r w:rsidRPr="00B87999">
              <w:rPr>
                <w:bCs/>
                <w:lang w:val="en-GB"/>
              </w:rPr>
              <w:t>Excellent verbal and written communication</w:t>
            </w:r>
          </w:p>
          <w:p w14:paraId="158FB857" w14:textId="27AEDB05" w:rsidR="008C7AB3" w:rsidRPr="00B87999" w:rsidRDefault="008C7AB3" w:rsidP="00A31B6A">
            <w:pPr>
              <w:pStyle w:val="TableParagraph"/>
              <w:numPr>
                <w:ilvl w:val="0"/>
                <w:numId w:val="20"/>
              </w:numPr>
              <w:rPr>
                <w:bCs/>
                <w:lang w:val="en-GB"/>
              </w:rPr>
            </w:pPr>
            <w:r w:rsidRPr="00B87999">
              <w:rPr>
                <w:bCs/>
                <w:lang w:val="en-GB"/>
              </w:rPr>
              <w:t xml:space="preserve">Knowledge of bespoke booking &amp; ticketing systems </w:t>
            </w:r>
          </w:p>
          <w:p w14:paraId="44280371" w14:textId="77777777" w:rsidR="008C7AB3" w:rsidRPr="008C7AB3" w:rsidRDefault="008C7AB3" w:rsidP="00A31B6A">
            <w:pPr>
              <w:pStyle w:val="TableParagraph"/>
              <w:ind w:left="720"/>
              <w:rPr>
                <w:b/>
                <w:sz w:val="24"/>
                <w:szCs w:val="24"/>
              </w:rPr>
            </w:pPr>
          </w:p>
        </w:tc>
        <w:tc>
          <w:tcPr>
            <w:tcW w:w="2136" w:type="dxa"/>
          </w:tcPr>
          <w:p w14:paraId="4E18CC2F" w14:textId="77777777" w:rsidR="008C7AB3" w:rsidRPr="00B87999" w:rsidRDefault="008C7AB3" w:rsidP="00A31B6A">
            <w:pPr>
              <w:pStyle w:val="TableParagraph"/>
              <w:ind w:left="720"/>
              <w:rPr>
                <w:bCs/>
              </w:rPr>
            </w:pPr>
          </w:p>
          <w:p w14:paraId="285E0184" w14:textId="77777777" w:rsidR="008C7AB3" w:rsidRPr="00B87999" w:rsidRDefault="008C7AB3" w:rsidP="00A31B6A">
            <w:pPr>
              <w:pStyle w:val="TableParagraph"/>
              <w:numPr>
                <w:ilvl w:val="0"/>
                <w:numId w:val="21"/>
              </w:numPr>
              <w:rPr>
                <w:bCs/>
              </w:rPr>
            </w:pPr>
            <w:r w:rsidRPr="00B87999">
              <w:rPr>
                <w:bCs/>
              </w:rPr>
              <w:t>Essential</w:t>
            </w:r>
          </w:p>
          <w:p w14:paraId="396CE1A5" w14:textId="77777777" w:rsidR="008C7AB3" w:rsidRPr="00B87999" w:rsidRDefault="008C7AB3" w:rsidP="00A31B6A">
            <w:pPr>
              <w:pStyle w:val="TableParagraph"/>
              <w:ind w:left="720"/>
              <w:rPr>
                <w:bCs/>
              </w:rPr>
            </w:pPr>
          </w:p>
          <w:p w14:paraId="211955BA" w14:textId="77777777" w:rsidR="008C7AB3" w:rsidRPr="00B87999" w:rsidRDefault="008C7AB3" w:rsidP="00A31B6A">
            <w:pPr>
              <w:pStyle w:val="TableParagraph"/>
              <w:numPr>
                <w:ilvl w:val="0"/>
                <w:numId w:val="21"/>
              </w:numPr>
              <w:rPr>
                <w:bCs/>
              </w:rPr>
            </w:pPr>
            <w:r w:rsidRPr="00B87999">
              <w:rPr>
                <w:bCs/>
              </w:rPr>
              <w:t>Essential</w:t>
            </w:r>
          </w:p>
          <w:p w14:paraId="63FA91CA" w14:textId="00EC9550" w:rsidR="008C7AB3" w:rsidRPr="00B87999" w:rsidRDefault="00B87999" w:rsidP="00A31B6A">
            <w:pPr>
              <w:pStyle w:val="TableParagraph"/>
              <w:numPr>
                <w:ilvl w:val="0"/>
                <w:numId w:val="21"/>
              </w:numPr>
              <w:rPr>
                <w:bCs/>
              </w:rPr>
            </w:pPr>
            <w:r w:rsidRPr="00B87999">
              <w:rPr>
                <w:bCs/>
              </w:rPr>
              <w:t>Essential</w:t>
            </w:r>
          </w:p>
          <w:p w14:paraId="1EB7EEB1" w14:textId="77777777" w:rsidR="008C7AB3" w:rsidRPr="00B87999" w:rsidRDefault="008C7AB3" w:rsidP="00A31B6A">
            <w:pPr>
              <w:pStyle w:val="TableParagraph"/>
              <w:ind w:left="720"/>
              <w:rPr>
                <w:bCs/>
              </w:rPr>
            </w:pPr>
          </w:p>
          <w:p w14:paraId="114CBCE4" w14:textId="77777777" w:rsidR="008C7AB3" w:rsidRPr="00B87999" w:rsidRDefault="008C7AB3" w:rsidP="00A31B6A">
            <w:pPr>
              <w:pStyle w:val="TableParagraph"/>
              <w:rPr>
                <w:bCs/>
              </w:rPr>
            </w:pPr>
          </w:p>
        </w:tc>
      </w:tr>
      <w:tr w:rsidR="008C7AB3" w:rsidRPr="002D0CD9" w14:paraId="22FAA79A" w14:textId="77777777" w:rsidTr="00A31B6A">
        <w:trPr>
          <w:trHeight w:val="2111"/>
        </w:trPr>
        <w:tc>
          <w:tcPr>
            <w:tcW w:w="6938" w:type="dxa"/>
          </w:tcPr>
          <w:p w14:paraId="736BDDFC" w14:textId="77777777" w:rsidR="008C7AB3" w:rsidRPr="002D0CD9" w:rsidRDefault="008C7AB3" w:rsidP="00A31B6A">
            <w:pPr>
              <w:pStyle w:val="TableParagraph"/>
              <w:rPr>
                <w:bCs/>
                <w:sz w:val="24"/>
                <w:szCs w:val="24"/>
                <w:lang w:val="en-GB"/>
              </w:rPr>
            </w:pPr>
            <w:r w:rsidRPr="002D0CD9">
              <w:rPr>
                <w:b/>
                <w:sz w:val="24"/>
                <w:szCs w:val="24"/>
              </w:rPr>
              <w:lastRenderedPageBreak/>
              <w:t xml:space="preserve"> Other:</w:t>
            </w:r>
            <w:r w:rsidRPr="002D0CD9">
              <w:rPr>
                <w:rFonts w:eastAsia="Times New Roman"/>
                <w:sz w:val="24"/>
                <w:szCs w:val="24"/>
                <w:lang w:val="en-GB" w:eastAsia="en-GB"/>
              </w:rPr>
              <w:t xml:space="preserve"> </w:t>
            </w:r>
          </w:p>
          <w:p w14:paraId="55BA4555" w14:textId="77777777" w:rsidR="008C7AB3" w:rsidRPr="008C7AB3" w:rsidRDefault="008C7AB3" w:rsidP="008C7AB3">
            <w:pPr>
              <w:pStyle w:val="TableParagraph"/>
              <w:numPr>
                <w:ilvl w:val="0"/>
                <w:numId w:val="20"/>
              </w:numPr>
              <w:rPr>
                <w:b/>
                <w:sz w:val="24"/>
                <w:szCs w:val="24"/>
              </w:rPr>
            </w:pPr>
            <w:r>
              <w:t>This job includes duties that may require an element of physical effort and mobility on an occasional basis. To meet the needs of the service, the ability to undertake the full range of duties for the contracted hours will be required.</w:t>
            </w:r>
          </w:p>
          <w:p w14:paraId="6602BF05" w14:textId="77777777" w:rsidR="008C7AB3" w:rsidRPr="001A1C47" w:rsidRDefault="008C7AB3" w:rsidP="008C7AB3">
            <w:pPr>
              <w:pStyle w:val="ListParagraph"/>
              <w:widowControl/>
              <w:numPr>
                <w:ilvl w:val="0"/>
                <w:numId w:val="20"/>
              </w:numPr>
              <w:autoSpaceDE/>
              <w:autoSpaceDN/>
              <w:contextualSpacing/>
              <w:rPr>
                <w:b/>
                <w:bCs/>
                <w:sz w:val="28"/>
                <w:szCs w:val="28"/>
                <w:u w:val="single"/>
              </w:rPr>
            </w:pPr>
            <w:r>
              <w:t>Ability to drive</w:t>
            </w:r>
          </w:p>
          <w:p w14:paraId="0C2FF5F9" w14:textId="6710F92A" w:rsidR="008C7AB3" w:rsidRPr="002D0CD9" w:rsidRDefault="008C7AB3" w:rsidP="008C7AB3">
            <w:pPr>
              <w:pStyle w:val="TableParagraph"/>
              <w:ind w:left="1069"/>
              <w:rPr>
                <w:b/>
                <w:sz w:val="24"/>
                <w:szCs w:val="24"/>
              </w:rPr>
            </w:pPr>
          </w:p>
        </w:tc>
        <w:tc>
          <w:tcPr>
            <w:tcW w:w="2136" w:type="dxa"/>
          </w:tcPr>
          <w:p w14:paraId="26FC1AD0" w14:textId="77777777" w:rsidR="008C7AB3" w:rsidRPr="002D0CD9" w:rsidRDefault="008C7AB3" w:rsidP="00A31B6A">
            <w:pPr>
              <w:pStyle w:val="TableParagraph"/>
              <w:ind w:left="720"/>
              <w:rPr>
                <w:b/>
                <w:sz w:val="24"/>
                <w:szCs w:val="24"/>
                <w:highlight w:val="yellow"/>
              </w:rPr>
            </w:pPr>
          </w:p>
          <w:p w14:paraId="5E594507" w14:textId="05CA9DD9" w:rsidR="008C7AB3" w:rsidRPr="00B87999" w:rsidRDefault="008C7AB3" w:rsidP="008C7AB3">
            <w:pPr>
              <w:pStyle w:val="TableParagraph"/>
              <w:rPr>
                <w:bCs/>
              </w:rPr>
            </w:pPr>
            <w:r w:rsidRPr="00B87999">
              <w:rPr>
                <w:bCs/>
              </w:rPr>
              <w:t xml:space="preserve">        Essential</w:t>
            </w:r>
          </w:p>
          <w:p w14:paraId="3F0E6D25" w14:textId="77777777" w:rsidR="008C7AB3" w:rsidRPr="00B87999" w:rsidRDefault="008C7AB3" w:rsidP="008C7AB3">
            <w:pPr>
              <w:pStyle w:val="TableParagraph"/>
              <w:rPr>
                <w:bCs/>
              </w:rPr>
            </w:pPr>
          </w:p>
          <w:p w14:paraId="75220D63" w14:textId="77777777" w:rsidR="008C7AB3" w:rsidRPr="00B87999" w:rsidRDefault="008C7AB3" w:rsidP="008C7AB3">
            <w:pPr>
              <w:pStyle w:val="TableParagraph"/>
              <w:rPr>
                <w:bCs/>
              </w:rPr>
            </w:pPr>
          </w:p>
          <w:p w14:paraId="27406573" w14:textId="77777777" w:rsidR="008C7AB3" w:rsidRDefault="008C7AB3" w:rsidP="008C7AB3">
            <w:pPr>
              <w:pStyle w:val="TableParagraph"/>
              <w:ind w:left="720"/>
              <w:rPr>
                <w:bCs/>
              </w:rPr>
            </w:pPr>
          </w:p>
          <w:p w14:paraId="67E570E4" w14:textId="77777777" w:rsidR="00B87999" w:rsidRPr="00B87999" w:rsidRDefault="00B87999" w:rsidP="008C7AB3">
            <w:pPr>
              <w:pStyle w:val="TableParagraph"/>
              <w:ind w:left="720"/>
              <w:rPr>
                <w:bCs/>
              </w:rPr>
            </w:pPr>
          </w:p>
          <w:p w14:paraId="309D70BC" w14:textId="71142FF3" w:rsidR="008C7AB3" w:rsidRPr="002D0CD9" w:rsidRDefault="008C7AB3" w:rsidP="008C7AB3">
            <w:pPr>
              <w:pStyle w:val="TableParagraph"/>
              <w:rPr>
                <w:b/>
                <w:sz w:val="24"/>
                <w:szCs w:val="24"/>
                <w:highlight w:val="yellow"/>
              </w:rPr>
            </w:pPr>
            <w:r w:rsidRPr="00B87999">
              <w:rPr>
                <w:bCs/>
              </w:rPr>
              <w:t xml:space="preserve">         Desirable</w:t>
            </w:r>
            <w:r w:rsidRPr="008C7AB3">
              <w:rPr>
                <w:b/>
                <w:sz w:val="24"/>
                <w:szCs w:val="24"/>
              </w:rPr>
              <w:t xml:space="preserve"> </w:t>
            </w:r>
          </w:p>
        </w:tc>
      </w:tr>
    </w:tbl>
    <w:p w14:paraId="2C87B094" w14:textId="77777777" w:rsidR="00AB39D3" w:rsidRPr="00AB39D3" w:rsidRDefault="00AB39D3" w:rsidP="00AB39D3"/>
    <w:p w14:paraId="18EE7A32" w14:textId="77777777" w:rsidR="00AB39D3" w:rsidRPr="00AB39D3" w:rsidRDefault="00AB39D3" w:rsidP="00AB39D3"/>
    <w:p w14:paraId="1D1ED913" w14:textId="77777777" w:rsidR="00AB39D3" w:rsidRPr="00AB39D3" w:rsidRDefault="00AB39D3" w:rsidP="00AB39D3"/>
    <w:p w14:paraId="4D6324F5" w14:textId="77777777" w:rsidR="00AB39D3" w:rsidRPr="00AB39D3" w:rsidRDefault="00AB39D3" w:rsidP="00AB39D3"/>
    <w:p w14:paraId="260B5A63" w14:textId="77777777" w:rsidR="00AB39D3" w:rsidRPr="00AB39D3" w:rsidRDefault="00AB39D3" w:rsidP="00AB39D3"/>
    <w:p w14:paraId="738210AE" w14:textId="77777777" w:rsidR="00AB39D3" w:rsidRPr="00AB39D3" w:rsidRDefault="00AB39D3" w:rsidP="00AB39D3"/>
    <w:p w14:paraId="6D3FDD8B" w14:textId="77777777" w:rsidR="00AB39D3" w:rsidRPr="00AB39D3" w:rsidRDefault="00AB39D3" w:rsidP="00AB39D3"/>
    <w:p w14:paraId="4AF81C0E" w14:textId="77777777" w:rsidR="00AB39D3" w:rsidRPr="00AB39D3" w:rsidRDefault="00AB39D3" w:rsidP="00AB39D3"/>
    <w:p w14:paraId="1482E198" w14:textId="77777777" w:rsidR="00AB39D3" w:rsidRPr="00AB39D3" w:rsidRDefault="00AB39D3" w:rsidP="00AB39D3"/>
    <w:p w14:paraId="5400E51B" w14:textId="77777777" w:rsidR="00AB39D3" w:rsidRPr="00AB39D3" w:rsidRDefault="00AB39D3" w:rsidP="00AB39D3"/>
    <w:p w14:paraId="69B2BF7E" w14:textId="77777777" w:rsidR="00AB39D3" w:rsidRPr="00AB39D3" w:rsidRDefault="00AB39D3" w:rsidP="00AB39D3"/>
    <w:p w14:paraId="25D5C483" w14:textId="77777777" w:rsidR="00AB39D3" w:rsidRPr="00AB39D3" w:rsidRDefault="00AB39D3" w:rsidP="00AB39D3"/>
    <w:p w14:paraId="08B177EA" w14:textId="77777777" w:rsidR="00AB39D3" w:rsidRPr="00AB39D3" w:rsidRDefault="00AB39D3" w:rsidP="00AB39D3"/>
    <w:p w14:paraId="35A03440" w14:textId="77777777" w:rsidR="00AB39D3" w:rsidRPr="00AB39D3" w:rsidRDefault="00AB39D3" w:rsidP="00AB39D3"/>
    <w:p w14:paraId="75101AAE" w14:textId="77777777" w:rsidR="00AB39D3" w:rsidRDefault="00AB39D3" w:rsidP="00AB39D3">
      <w:pPr>
        <w:rPr>
          <w:b/>
        </w:rPr>
      </w:pPr>
    </w:p>
    <w:p w14:paraId="747BED58" w14:textId="77777777" w:rsidR="00AB39D3" w:rsidRDefault="00AB39D3" w:rsidP="00AB39D3">
      <w:pPr>
        <w:rPr>
          <w:b/>
        </w:rPr>
      </w:pPr>
    </w:p>
    <w:p w14:paraId="1DA9DC8D" w14:textId="6B30640E" w:rsidR="005E6887" w:rsidRDefault="00AB39D3" w:rsidP="003370EC">
      <w:pPr>
        <w:spacing w:before="1" w:line="242" w:lineRule="auto"/>
        <w:ind w:left="236" w:right="4010"/>
      </w:pPr>
      <w:r>
        <w:tab/>
      </w:r>
    </w:p>
    <w:p w14:paraId="25038BA0" w14:textId="48D2447F" w:rsidR="00AB39D3" w:rsidRDefault="00AB39D3" w:rsidP="005E6887">
      <w:pPr>
        <w:spacing w:before="1" w:line="242" w:lineRule="auto"/>
        <w:ind w:left="236" w:right="4010" w:firstLine="484"/>
        <w:rPr>
          <w:b/>
          <w:sz w:val="24"/>
        </w:rPr>
      </w:pPr>
      <w:r>
        <w:rPr>
          <w:b/>
          <w:sz w:val="24"/>
        </w:rPr>
        <w:t>Date Prepared</w:t>
      </w:r>
      <w:r w:rsidR="00B87999">
        <w:rPr>
          <w:b/>
          <w:sz w:val="24"/>
        </w:rPr>
        <w:t>: March</w:t>
      </w:r>
      <w:r w:rsidR="008C7AB3">
        <w:rPr>
          <w:b/>
          <w:sz w:val="24"/>
        </w:rPr>
        <w:t xml:space="preserve"> 2025</w:t>
      </w:r>
    </w:p>
    <w:p w14:paraId="2F552283" w14:textId="14103512" w:rsidR="00AB39D3" w:rsidRDefault="00AB39D3" w:rsidP="00AB39D3">
      <w:pPr>
        <w:spacing w:before="1" w:line="242" w:lineRule="auto"/>
        <w:ind w:left="236" w:right="4010" w:firstLine="484"/>
        <w:rPr>
          <w:b/>
          <w:sz w:val="24"/>
        </w:rPr>
      </w:pPr>
      <w:r>
        <w:rPr>
          <w:b/>
          <w:sz w:val="24"/>
        </w:rPr>
        <w:t>Revised:</w:t>
      </w:r>
      <w:r>
        <w:rPr>
          <w:b/>
          <w:sz w:val="24"/>
        </w:rPr>
        <w:tab/>
      </w:r>
      <w:r>
        <w:rPr>
          <w:b/>
          <w:sz w:val="24"/>
        </w:rPr>
        <w:tab/>
      </w:r>
    </w:p>
    <w:p w14:paraId="19F1F1B5" w14:textId="7019C2B2" w:rsidR="00AB39D3" w:rsidRPr="00AB39D3" w:rsidRDefault="00AB39D3" w:rsidP="00AB39D3">
      <w:pPr>
        <w:tabs>
          <w:tab w:val="left" w:pos="1470"/>
        </w:tabs>
      </w:pPr>
    </w:p>
    <w:sectPr w:rsidR="00AB39D3" w:rsidRPr="00AB39D3" w:rsidSect="00B219C0">
      <w:headerReference w:type="default" r:id="rId8"/>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5C4A" w14:textId="77777777" w:rsidR="00313920" w:rsidRDefault="00313920" w:rsidP="001C3A7B">
      <w:r>
        <w:separator/>
      </w:r>
    </w:p>
  </w:endnote>
  <w:endnote w:type="continuationSeparator" w:id="0">
    <w:p w14:paraId="3CFE9BBF" w14:textId="77777777" w:rsidR="00313920" w:rsidRDefault="00313920" w:rsidP="001C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E853" w14:textId="77777777" w:rsidR="00313920" w:rsidRDefault="00313920" w:rsidP="001C3A7B">
      <w:r>
        <w:separator/>
      </w:r>
    </w:p>
  </w:footnote>
  <w:footnote w:type="continuationSeparator" w:id="0">
    <w:p w14:paraId="3CF7963F" w14:textId="77777777" w:rsidR="00313920" w:rsidRDefault="00313920" w:rsidP="001C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35F81" w14:textId="7AC3F8F6" w:rsidR="00B45591" w:rsidRDefault="00B45591" w:rsidP="00B45591">
    <w:pPr>
      <w:pStyle w:val="BodyText"/>
      <w:spacing w:before="1"/>
      <w:jc w:val="center"/>
      <w:rPr>
        <w:sz w:val="36"/>
        <w:szCs w:val="36"/>
      </w:rPr>
    </w:pPr>
    <w:r>
      <w:rPr>
        <w:noProof/>
        <w:lang w:val="en-GB" w:eastAsia="en-GB"/>
      </w:rPr>
      <w:drawing>
        <wp:anchor distT="0" distB="0" distL="114300" distR="114300" simplePos="0" relativeHeight="251659264" behindDoc="1" locked="0" layoutInCell="1" allowOverlap="1" wp14:anchorId="5D49E5A7" wp14:editId="3D32BB7E">
          <wp:simplePos x="0" y="0"/>
          <wp:positionH relativeFrom="column">
            <wp:posOffset>476250</wp:posOffset>
          </wp:positionH>
          <wp:positionV relativeFrom="paragraph">
            <wp:posOffset>-40005</wp:posOffset>
          </wp:positionV>
          <wp:extent cx="801370" cy="790180"/>
          <wp:effectExtent l="0" t="0" r="0" b="0"/>
          <wp:wrapNone/>
          <wp:docPr id="1" name="Picture 1" descr="M:\Kidderminster Town Hall\LOGOS\TOWN COUNCIL\kidderminster Officia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Kidderminster Town Hall\LOGOS\TOWN COUNCIL\kidderminster Official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90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E48B9B5" w14:textId="7E402772" w:rsidR="00B45591" w:rsidRDefault="00B45591" w:rsidP="00B45591">
    <w:pPr>
      <w:pStyle w:val="BodyText"/>
      <w:spacing w:before="1"/>
      <w:jc w:val="center"/>
      <w:rPr>
        <w:sz w:val="36"/>
        <w:szCs w:val="36"/>
      </w:rPr>
    </w:pPr>
    <w:r w:rsidRPr="004223B6">
      <w:rPr>
        <w:sz w:val="36"/>
        <w:szCs w:val="36"/>
      </w:rPr>
      <w:t>KIDDERMINSTER TOWN COUNCIL</w:t>
    </w:r>
  </w:p>
  <w:p w14:paraId="725271AE" w14:textId="6B10B386" w:rsidR="001C3A7B" w:rsidRDefault="001C3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B035F"/>
    <w:multiLevelType w:val="hybridMultilevel"/>
    <w:tmpl w:val="F02EC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45D2"/>
    <w:multiLevelType w:val="hybridMultilevel"/>
    <w:tmpl w:val="0D8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9675B"/>
    <w:multiLevelType w:val="hybridMultilevel"/>
    <w:tmpl w:val="B91E42B2"/>
    <w:lvl w:ilvl="0" w:tplc="D1E01A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23FF"/>
    <w:multiLevelType w:val="hybridMultilevel"/>
    <w:tmpl w:val="4178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73A65"/>
    <w:multiLevelType w:val="hybridMultilevel"/>
    <w:tmpl w:val="76A8863A"/>
    <w:lvl w:ilvl="0" w:tplc="08090001">
      <w:start w:val="1"/>
      <w:numFmt w:val="bullet"/>
      <w:lvlText w:val=""/>
      <w:lvlJc w:val="left"/>
      <w:pPr>
        <w:ind w:left="720" w:hanging="360"/>
      </w:pPr>
      <w:rPr>
        <w:rFonts w:ascii="Symbol" w:hAnsi="Symbol" w:hint="default"/>
      </w:rPr>
    </w:lvl>
    <w:lvl w:ilvl="1" w:tplc="E1A2954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61868"/>
    <w:multiLevelType w:val="hybridMultilevel"/>
    <w:tmpl w:val="01D81A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C5C7A"/>
    <w:multiLevelType w:val="hybridMultilevel"/>
    <w:tmpl w:val="A0F2FC8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360E2"/>
    <w:multiLevelType w:val="hybridMultilevel"/>
    <w:tmpl w:val="F91E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F309F"/>
    <w:multiLevelType w:val="hybridMultilevel"/>
    <w:tmpl w:val="8276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A3820"/>
    <w:multiLevelType w:val="hybridMultilevel"/>
    <w:tmpl w:val="BB8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965DA"/>
    <w:multiLevelType w:val="hybridMultilevel"/>
    <w:tmpl w:val="4B103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82368"/>
    <w:multiLevelType w:val="hybridMultilevel"/>
    <w:tmpl w:val="58181D00"/>
    <w:lvl w:ilvl="0" w:tplc="7B3AF2C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34E28"/>
    <w:multiLevelType w:val="hybridMultilevel"/>
    <w:tmpl w:val="E2C668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7C274C"/>
    <w:multiLevelType w:val="hybridMultilevel"/>
    <w:tmpl w:val="81AAD5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6B496B"/>
    <w:multiLevelType w:val="hybridMultilevel"/>
    <w:tmpl w:val="9684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75B1C"/>
    <w:multiLevelType w:val="hybridMultilevel"/>
    <w:tmpl w:val="1AAA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93F81"/>
    <w:multiLevelType w:val="hybridMultilevel"/>
    <w:tmpl w:val="6C54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10398"/>
    <w:multiLevelType w:val="hybridMultilevel"/>
    <w:tmpl w:val="D7E03728"/>
    <w:lvl w:ilvl="0" w:tplc="73FE77C2">
      <w:numFmt w:val="bullet"/>
      <w:lvlText w:val="•"/>
      <w:lvlJc w:val="left"/>
      <w:pPr>
        <w:ind w:left="753" w:hanging="356"/>
      </w:pPr>
      <w:rPr>
        <w:rFonts w:hint="default"/>
        <w:w w:val="96"/>
        <w:lang w:val="en-US" w:eastAsia="en-US" w:bidi="ar-SA"/>
      </w:rPr>
    </w:lvl>
    <w:lvl w:ilvl="1" w:tplc="E4485576">
      <w:numFmt w:val="bullet"/>
      <w:lvlText w:val="•"/>
      <w:lvlJc w:val="left"/>
      <w:pPr>
        <w:ind w:left="1539" w:hanging="356"/>
      </w:pPr>
      <w:rPr>
        <w:rFonts w:hint="default"/>
        <w:lang w:val="en-US" w:eastAsia="en-US" w:bidi="ar-SA"/>
      </w:rPr>
    </w:lvl>
    <w:lvl w:ilvl="2" w:tplc="F2F2AE14">
      <w:numFmt w:val="bullet"/>
      <w:lvlText w:val="•"/>
      <w:lvlJc w:val="left"/>
      <w:pPr>
        <w:ind w:left="2318" w:hanging="356"/>
      </w:pPr>
      <w:rPr>
        <w:rFonts w:hint="default"/>
        <w:lang w:val="en-US" w:eastAsia="en-US" w:bidi="ar-SA"/>
      </w:rPr>
    </w:lvl>
    <w:lvl w:ilvl="3" w:tplc="D6202B38">
      <w:numFmt w:val="bullet"/>
      <w:lvlText w:val="•"/>
      <w:lvlJc w:val="left"/>
      <w:pPr>
        <w:ind w:left="3098" w:hanging="356"/>
      </w:pPr>
      <w:rPr>
        <w:rFonts w:hint="default"/>
        <w:lang w:val="en-US" w:eastAsia="en-US" w:bidi="ar-SA"/>
      </w:rPr>
    </w:lvl>
    <w:lvl w:ilvl="4" w:tplc="83C233BE">
      <w:numFmt w:val="bullet"/>
      <w:lvlText w:val="•"/>
      <w:lvlJc w:val="left"/>
      <w:pPr>
        <w:ind w:left="3877" w:hanging="356"/>
      </w:pPr>
      <w:rPr>
        <w:rFonts w:hint="default"/>
        <w:lang w:val="en-US" w:eastAsia="en-US" w:bidi="ar-SA"/>
      </w:rPr>
    </w:lvl>
    <w:lvl w:ilvl="5" w:tplc="86D40AEA">
      <w:numFmt w:val="bullet"/>
      <w:lvlText w:val="•"/>
      <w:lvlJc w:val="left"/>
      <w:pPr>
        <w:ind w:left="4656" w:hanging="356"/>
      </w:pPr>
      <w:rPr>
        <w:rFonts w:hint="default"/>
        <w:lang w:val="en-US" w:eastAsia="en-US" w:bidi="ar-SA"/>
      </w:rPr>
    </w:lvl>
    <w:lvl w:ilvl="6" w:tplc="1988F0B6">
      <w:numFmt w:val="bullet"/>
      <w:lvlText w:val="•"/>
      <w:lvlJc w:val="left"/>
      <w:pPr>
        <w:ind w:left="5436" w:hanging="356"/>
      </w:pPr>
      <w:rPr>
        <w:rFonts w:hint="default"/>
        <w:lang w:val="en-US" w:eastAsia="en-US" w:bidi="ar-SA"/>
      </w:rPr>
    </w:lvl>
    <w:lvl w:ilvl="7" w:tplc="3AE006B6">
      <w:numFmt w:val="bullet"/>
      <w:lvlText w:val="•"/>
      <w:lvlJc w:val="left"/>
      <w:pPr>
        <w:ind w:left="6215" w:hanging="356"/>
      </w:pPr>
      <w:rPr>
        <w:rFonts w:hint="default"/>
        <w:lang w:val="en-US" w:eastAsia="en-US" w:bidi="ar-SA"/>
      </w:rPr>
    </w:lvl>
    <w:lvl w:ilvl="8" w:tplc="B7560BA0">
      <w:numFmt w:val="bullet"/>
      <w:lvlText w:val="•"/>
      <w:lvlJc w:val="left"/>
      <w:pPr>
        <w:ind w:left="6994" w:hanging="356"/>
      </w:pPr>
      <w:rPr>
        <w:rFonts w:hint="default"/>
        <w:lang w:val="en-US" w:eastAsia="en-US" w:bidi="ar-SA"/>
      </w:rPr>
    </w:lvl>
  </w:abstractNum>
  <w:abstractNum w:abstractNumId="18" w15:restartNumberingAfterBreak="0">
    <w:nsid w:val="60D21983"/>
    <w:multiLevelType w:val="hybridMultilevel"/>
    <w:tmpl w:val="DA685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2A4EF2"/>
    <w:multiLevelType w:val="hybridMultilevel"/>
    <w:tmpl w:val="B3E6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0A6F75"/>
    <w:multiLevelType w:val="hybridMultilevel"/>
    <w:tmpl w:val="5DA276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24A8A"/>
    <w:multiLevelType w:val="hybridMultilevel"/>
    <w:tmpl w:val="BA08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06EE8"/>
    <w:multiLevelType w:val="multilevel"/>
    <w:tmpl w:val="ED8E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BC04E2"/>
    <w:multiLevelType w:val="hybridMultilevel"/>
    <w:tmpl w:val="1732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10CB4"/>
    <w:multiLevelType w:val="hybridMultilevel"/>
    <w:tmpl w:val="1ABC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7173964">
    <w:abstractNumId w:val="19"/>
  </w:num>
  <w:num w:numId="2" w16cid:durableId="1192451731">
    <w:abstractNumId w:val="23"/>
  </w:num>
  <w:num w:numId="3" w16cid:durableId="1594899220">
    <w:abstractNumId w:val="20"/>
  </w:num>
  <w:num w:numId="4" w16cid:durableId="1277374517">
    <w:abstractNumId w:val="9"/>
  </w:num>
  <w:num w:numId="5" w16cid:durableId="404960553">
    <w:abstractNumId w:val="21"/>
  </w:num>
  <w:num w:numId="6" w16cid:durableId="1031343506">
    <w:abstractNumId w:val="24"/>
  </w:num>
  <w:num w:numId="7" w16cid:durableId="2111582485">
    <w:abstractNumId w:val="22"/>
  </w:num>
  <w:num w:numId="8" w16cid:durableId="1665284024">
    <w:abstractNumId w:val="0"/>
  </w:num>
  <w:num w:numId="9" w16cid:durableId="1441855">
    <w:abstractNumId w:val="2"/>
  </w:num>
  <w:num w:numId="10" w16cid:durableId="1625111402">
    <w:abstractNumId w:val="18"/>
  </w:num>
  <w:num w:numId="11" w16cid:durableId="154224673">
    <w:abstractNumId w:val="13"/>
  </w:num>
  <w:num w:numId="12" w16cid:durableId="1978875882">
    <w:abstractNumId w:val="16"/>
  </w:num>
  <w:num w:numId="13" w16cid:durableId="2072849655">
    <w:abstractNumId w:val="17"/>
  </w:num>
  <w:num w:numId="14" w16cid:durableId="486018230">
    <w:abstractNumId w:val="15"/>
  </w:num>
  <w:num w:numId="15" w16cid:durableId="1937589559">
    <w:abstractNumId w:val="5"/>
  </w:num>
  <w:num w:numId="16" w16cid:durableId="473452522">
    <w:abstractNumId w:val="12"/>
  </w:num>
  <w:num w:numId="17" w16cid:durableId="895623472">
    <w:abstractNumId w:val="10"/>
  </w:num>
  <w:num w:numId="18" w16cid:durableId="548421327">
    <w:abstractNumId w:val="4"/>
  </w:num>
  <w:num w:numId="19" w16cid:durableId="2073771234">
    <w:abstractNumId w:val="7"/>
  </w:num>
  <w:num w:numId="20" w16cid:durableId="1121455643">
    <w:abstractNumId w:val="6"/>
  </w:num>
  <w:num w:numId="21" w16cid:durableId="1204823938">
    <w:abstractNumId w:val="8"/>
  </w:num>
  <w:num w:numId="22" w16cid:durableId="2107647613">
    <w:abstractNumId w:val="14"/>
  </w:num>
  <w:num w:numId="23" w16cid:durableId="793794809">
    <w:abstractNumId w:val="3"/>
  </w:num>
  <w:num w:numId="24" w16cid:durableId="1071199778">
    <w:abstractNumId w:val="1"/>
  </w:num>
  <w:num w:numId="25" w16cid:durableId="2065326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C9"/>
    <w:rsid w:val="000274E5"/>
    <w:rsid w:val="00053D7E"/>
    <w:rsid w:val="00080DED"/>
    <w:rsid w:val="000B5685"/>
    <w:rsid w:val="000C5F4B"/>
    <w:rsid w:val="000F1CFA"/>
    <w:rsid w:val="00116535"/>
    <w:rsid w:val="001C3A7B"/>
    <w:rsid w:val="002135B5"/>
    <w:rsid w:val="0026573E"/>
    <w:rsid w:val="003056B2"/>
    <w:rsid w:val="00313920"/>
    <w:rsid w:val="003370EC"/>
    <w:rsid w:val="00360F6E"/>
    <w:rsid w:val="00381BA4"/>
    <w:rsid w:val="003D5233"/>
    <w:rsid w:val="003F4190"/>
    <w:rsid w:val="00401D5D"/>
    <w:rsid w:val="00402AD2"/>
    <w:rsid w:val="00412989"/>
    <w:rsid w:val="004C357A"/>
    <w:rsid w:val="004C7D43"/>
    <w:rsid w:val="004F4480"/>
    <w:rsid w:val="0055063F"/>
    <w:rsid w:val="00560182"/>
    <w:rsid w:val="00570E31"/>
    <w:rsid w:val="005963ED"/>
    <w:rsid w:val="005E6887"/>
    <w:rsid w:val="0065114B"/>
    <w:rsid w:val="006A43C0"/>
    <w:rsid w:val="006F7FD8"/>
    <w:rsid w:val="007024F5"/>
    <w:rsid w:val="00706886"/>
    <w:rsid w:val="007A79C3"/>
    <w:rsid w:val="0082316A"/>
    <w:rsid w:val="008366BD"/>
    <w:rsid w:val="008C7AB3"/>
    <w:rsid w:val="0092427A"/>
    <w:rsid w:val="00930F1F"/>
    <w:rsid w:val="00932C12"/>
    <w:rsid w:val="009C1E0C"/>
    <w:rsid w:val="00A45FD9"/>
    <w:rsid w:val="00A66B66"/>
    <w:rsid w:val="00AB39D3"/>
    <w:rsid w:val="00AD20D3"/>
    <w:rsid w:val="00AE2AC9"/>
    <w:rsid w:val="00B219C0"/>
    <w:rsid w:val="00B45591"/>
    <w:rsid w:val="00B52C24"/>
    <w:rsid w:val="00B87999"/>
    <w:rsid w:val="00B930E8"/>
    <w:rsid w:val="00BF37F6"/>
    <w:rsid w:val="00C0713E"/>
    <w:rsid w:val="00C123F1"/>
    <w:rsid w:val="00C92B4B"/>
    <w:rsid w:val="00D83554"/>
    <w:rsid w:val="00D903D5"/>
    <w:rsid w:val="00D940C3"/>
    <w:rsid w:val="00DC5D28"/>
    <w:rsid w:val="00DD7067"/>
    <w:rsid w:val="00F30567"/>
    <w:rsid w:val="00F308C1"/>
    <w:rsid w:val="00F3202F"/>
    <w:rsid w:val="00FF0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3160C"/>
  <w15:chartTrackingRefBased/>
  <w15:docId w15:val="{D20B4406-1B03-48DD-A113-5A3E95D8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2AC9"/>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AC9"/>
  </w:style>
  <w:style w:type="paragraph" w:customStyle="1" w:styleId="TableParagraph">
    <w:name w:val="Table Paragraph"/>
    <w:basedOn w:val="Normal"/>
    <w:uiPriority w:val="1"/>
    <w:qFormat/>
    <w:rsid w:val="00AE2AC9"/>
  </w:style>
  <w:style w:type="paragraph" w:customStyle="1" w:styleId="Default">
    <w:name w:val="Default"/>
    <w:rsid w:val="00AE2AC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E2AC9"/>
    <w:pPr>
      <w:spacing w:after="0" w:line="240" w:lineRule="auto"/>
    </w:pPr>
  </w:style>
  <w:style w:type="paragraph" w:styleId="BodyText">
    <w:name w:val="Body Text"/>
    <w:basedOn w:val="Normal"/>
    <w:link w:val="BodyTextChar"/>
    <w:uiPriority w:val="1"/>
    <w:qFormat/>
    <w:rsid w:val="001C3A7B"/>
    <w:rPr>
      <w:sz w:val="24"/>
      <w:szCs w:val="24"/>
    </w:rPr>
  </w:style>
  <w:style w:type="character" w:customStyle="1" w:styleId="BodyTextChar">
    <w:name w:val="Body Text Char"/>
    <w:basedOn w:val="DefaultParagraphFont"/>
    <w:link w:val="BodyText"/>
    <w:uiPriority w:val="1"/>
    <w:rsid w:val="001C3A7B"/>
    <w:rPr>
      <w:rFonts w:ascii="Arial" w:eastAsia="Arial" w:hAnsi="Arial" w:cs="Arial"/>
      <w:sz w:val="24"/>
      <w:szCs w:val="24"/>
      <w:lang w:val="en-US"/>
    </w:rPr>
  </w:style>
  <w:style w:type="paragraph" w:styleId="Header">
    <w:name w:val="header"/>
    <w:basedOn w:val="Normal"/>
    <w:link w:val="HeaderChar"/>
    <w:uiPriority w:val="99"/>
    <w:unhideWhenUsed/>
    <w:rsid w:val="001C3A7B"/>
    <w:pPr>
      <w:tabs>
        <w:tab w:val="center" w:pos="4513"/>
        <w:tab w:val="right" w:pos="9026"/>
      </w:tabs>
    </w:pPr>
  </w:style>
  <w:style w:type="character" w:customStyle="1" w:styleId="HeaderChar">
    <w:name w:val="Header Char"/>
    <w:basedOn w:val="DefaultParagraphFont"/>
    <w:link w:val="Header"/>
    <w:uiPriority w:val="99"/>
    <w:rsid w:val="001C3A7B"/>
    <w:rPr>
      <w:rFonts w:ascii="Arial" w:eastAsia="Arial" w:hAnsi="Arial" w:cs="Arial"/>
      <w:lang w:val="en-US"/>
    </w:rPr>
  </w:style>
  <w:style w:type="paragraph" w:styleId="Footer">
    <w:name w:val="footer"/>
    <w:basedOn w:val="Normal"/>
    <w:link w:val="FooterChar"/>
    <w:uiPriority w:val="99"/>
    <w:unhideWhenUsed/>
    <w:rsid w:val="001C3A7B"/>
    <w:pPr>
      <w:tabs>
        <w:tab w:val="center" w:pos="4513"/>
        <w:tab w:val="right" w:pos="9026"/>
      </w:tabs>
    </w:pPr>
  </w:style>
  <w:style w:type="character" w:customStyle="1" w:styleId="FooterChar">
    <w:name w:val="Footer Char"/>
    <w:basedOn w:val="DefaultParagraphFont"/>
    <w:link w:val="Footer"/>
    <w:uiPriority w:val="99"/>
    <w:rsid w:val="001C3A7B"/>
    <w:rPr>
      <w:rFonts w:ascii="Arial" w:eastAsia="Arial" w:hAnsi="Arial" w:cs="Arial"/>
      <w:lang w:val="en-US"/>
    </w:rPr>
  </w:style>
  <w:style w:type="paragraph" w:styleId="NormalWeb">
    <w:name w:val="Normal (Web)"/>
    <w:basedOn w:val="Normal"/>
    <w:uiPriority w:val="99"/>
    <w:semiHidden/>
    <w:unhideWhenUsed/>
    <w:rsid w:val="00BF37F6"/>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InitialStyle">
    <w:name w:val="InitialStyle"/>
    <w:rsid w:val="00360F6E"/>
    <w:rPr>
      <w:rFonts w:ascii="Times New Roman" w:hAnsi="Times New Roman"/>
      <w:color w:val="000000"/>
      <w:spacing w:val="0"/>
      <w:sz w:val="24"/>
    </w:rPr>
  </w:style>
  <w:style w:type="paragraph" w:styleId="Revision">
    <w:name w:val="Revision"/>
    <w:hidden/>
    <w:uiPriority w:val="99"/>
    <w:semiHidden/>
    <w:rsid w:val="008366BD"/>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59687">
      <w:bodyDiv w:val="1"/>
      <w:marLeft w:val="0"/>
      <w:marRight w:val="0"/>
      <w:marTop w:val="0"/>
      <w:marBottom w:val="0"/>
      <w:divBdr>
        <w:top w:val="none" w:sz="0" w:space="0" w:color="auto"/>
        <w:left w:val="none" w:sz="0" w:space="0" w:color="auto"/>
        <w:bottom w:val="none" w:sz="0" w:space="0" w:color="auto"/>
        <w:right w:val="none" w:sz="0" w:space="0" w:color="auto"/>
      </w:divBdr>
    </w:div>
    <w:div w:id="1029138457">
      <w:bodyDiv w:val="1"/>
      <w:marLeft w:val="0"/>
      <w:marRight w:val="0"/>
      <w:marTop w:val="0"/>
      <w:marBottom w:val="0"/>
      <w:divBdr>
        <w:top w:val="none" w:sz="0" w:space="0" w:color="auto"/>
        <w:left w:val="none" w:sz="0" w:space="0" w:color="auto"/>
        <w:bottom w:val="none" w:sz="0" w:space="0" w:color="auto"/>
        <w:right w:val="none" w:sz="0" w:space="0" w:color="auto"/>
      </w:divBdr>
    </w:div>
    <w:div w:id="19874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96C2-2E72-42DE-97FF-AA39A137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WFDC</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dc:creator>
  <cp:keywords/>
  <dc:description/>
  <cp:lastModifiedBy>Annie Wills</cp:lastModifiedBy>
  <cp:revision>2</cp:revision>
  <cp:lastPrinted>2023-02-23T12:11:00Z</cp:lastPrinted>
  <dcterms:created xsi:type="dcterms:W3CDTF">2025-03-19T16:44:00Z</dcterms:created>
  <dcterms:modified xsi:type="dcterms:W3CDTF">2025-03-19T16:44:00Z</dcterms:modified>
</cp:coreProperties>
</file>